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E4C" w:rsidRPr="003E4FCF" w:rsidRDefault="003F5E4C" w:rsidP="002438A7">
      <w:pPr>
        <w:spacing w:after="0"/>
        <w:rPr>
          <w:rFonts w:ascii="Times New Roman" w:hAnsi="Times New Roman"/>
          <w:b/>
          <w:color w:val="548DD4"/>
          <w:sz w:val="20"/>
          <w:szCs w:val="20"/>
        </w:rPr>
      </w:pPr>
    </w:p>
    <w:tbl>
      <w:tblPr>
        <w:tblpPr w:leftFromText="180" w:rightFromText="180" w:vertAnchor="page" w:horzAnchor="margin" w:tblpY="17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120"/>
      </w:tblGrid>
      <w:tr w:rsidR="003F5E4C" w:rsidRPr="003E4FCF" w:rsidTr="001B00DA">
        <w:trPr>
          <w:trHeight w:val="719"/>
        </w:trPr>
        <w:tc>
          <w:tcPr>
            <w:tcW w:w="9588" w:type="dxa"/>
            <w:gridSpan w:val="2"/>
            <w:shd w:val="clear" w:color="auto" w:fill="FFFFFF"/>
            <w:vAlign w:val="center"/>
          </w:tcPr>
          <w:p w:rsidR="003F5E4C" w:rsidRPr="00FD3235" w:rsidRDefault="003F5E4C" w:rsidP="001B00DA">
            <w:pPr>
              <w:pStyle w:val="Textkrper"/>
              <w:jc w:val="center"/>
              <w:rPr>
                <w:rFonts w:ascii="Times New Roman" w:eastAsia="Simsun (Founder Extended)" w:hAnsi="Times New Roman"/>
                <w:sz w:val="20"/>
                <w:szCs w:val="20"/>
                <w:lang w:val="hr-HR" w:eastAsia="zh-CN"/>
              </w:rPr>
            </w:pPr>
          </w:p>
          <w:p w:rsidR="003F5E4C" w:rsidRPr="00FD3235" w:rsidRDefault="003F5E4C" w:rsidP="001B00DA">
            <w:pPr>
              <w:pStyle w:val="Textkrper"/>
              <w:jc w:val="center"/>
              <w:rPr>
                <w:rFonts w:ascii="Times New Roman" w:eastAsia="Simsun (Founder Extended)" w:hAnsi="Times New Roman"/>
                <w:sz w:val="20"/>
                <w:szCs w:val="20"/>
                <w:lang w:val="hr-HR" w:eastAsia="zh-CN"/>
              </w:rPr>
            </w:pPr>
            <w:r w:rsidRPr="00FD3235">
              <w:rPr>
                <w:rFonts w:ascii="Times New Roman" w:eastAsia="Simsun (Founder Extended)" w:hAnsi="Times New Roman"/>
                <w:sz w:val="20"/>
                <w:szCs w:val="20"/>
                <w:lang w:val="hr-HR" w:eastAsia="zh-CN"/>
              </w:rPr>
              <w:t xml:space="preserve">OBRAZAC </w:t>
            </w:r>
            <w:r w:rsidRPr="00FD3235">
              <w:rPr>
                <w:rFonts w:ascii="Times New Roman" w:eastAsia="Simsun (Founder Extended)" w:hAnsi="Times New Roman"/>
                <w:sz w:val="20"/>
                <w:szCs w:val="20"/>
                <w:lang w:val="hr-HR" w:eastAsia="zh-CN"/>
              </w:rPr>
              <w:br/>
              <w:t>sudjelovanja u internetskom savjetovanju</w:t>
            </w:r>
            <w:r w:rsidR="00A4006E">
              <w:rPr>
                <w:rFonts w:ascii="Times New Roman" w:eastAsia="Simsun (Founder Extended)" w:hAnsi="Times New Roman"/>
                <w:sz w:val="20"/>
                <w:szCs w:val="20"/>
                <w:lang w:val="hr-HR" w:eastAsia="zh-CN"/>
              </w:rPr>
              <w:t xml:space="preserve"> sa zainteresiranom javnošću </w:t>
            </w:r>
            <w:r w:rsidR="00C644DD">
              <w:rPr>
                <w:rFonts w:ascii="Times New Roman" w:eastAsia="Simsun (Founder Extended)" w:hAnsi="Times New Roman"/>
                <w:sz w:val="20"/>
                <w:szCs w:val="20"/>
                <w:lang w:val="hr-HR" w:eastAsia="zh-CN"/>
              </w:rPr>
              <w:t xml:space="preserve"> </w:t>
            </w:r>
            <w:r w:rsidR="00A4006E">
              <w:rPr>
                <w:rFonts w:ascii="Times New Roman" w:eastAsia="Simsun (Founder Extended)" w:hAnsi="Times New Roman"/>
                <w:sz w:val="20"/>
                <w:szCs w:val="20"/>
                <w:lang w:val="hr-HR" w:eastAsia="zh-CN"/>
              </w:rPr>
              <w:t>o</w:t>
            </w:r>
          </w:p>
          <w:p w:rsidR="003F5E4C" w:rsidRPr="00BE1DEA" w:rsidRDefault="00371654" w:rsidP="00486D16">
            <w:pPr>
              <w:ind w:firstLine="708"/>
              <w:jc w:val="center"/>
              <w:rPr>
                <w:rFonts w:ascii="Times New Roman" w:hAnsi="Times New Roman"/>
                <w:b/>
                <w:sz w:val="20"/>
                <w:szCs w:val="20"/>
              </w:rPr>
            </w:pPr>
            <w:r>
              <w:rPr>
                <w:rFonts w:ascii="Times New Roman" w:hAnsi="Times New Roman"/>
                <w:b/>
                <w:sz w:val="20"/>
                <w:szCs w:val="20"/>
              </w:rPr>
              <w:t xml:space="preserve">PRIJEDLOGU ZA UTVRĐIVANJE NACRTA </w:t>
            </w:r>
            <w:r w:rsidR="00486D16">
              <w:rPr>
                <w:rFonts w:ascii="Times New Roman" w:hAnsi="Times New Roman"/>
                <w:b/>
                <w:sz w:val="20"/>
                <w:szCs w:val="20"/>
              </w:rPr>
              <w:t>IZMJENE</w:t>
            </w:r>
            <w:r w:rsidRPr="00BE1DEA">
              <w:rPr>
                <w:rFonts w:ascii="Times New Roman" w:hAnsi="Times New Roman"/>
                <w:b/>
                <w:sz w:val="20"/>
                <w:szCs w:val="20"/>
              </w:rPr>
              <w:t xml:space="preserve"> </w:t>
            </w:r>
            <w:r w:rsidR="00F818B3">
              <w:rPr>
                <w:rFonts w:ascii="Times New Roman" w:hAnsi="Times New Roman"/>
                <w:b/>
                <w:sz w:val="20"/>
                <w:szCs w:val="20"/>
              </w:rPr>
              <w:t>USTAVNOG ZAKONA O USTAVNOM SUDU</w:t>
            </w:r>
            <w:r>
              <w:rPr>
                <w:rFonts w:ascii="Times New Roman" w:hAnsi="Times New Roman"/>
                <w:b/>
                <w:sz w:val="20"/>
                <w:szCs w:val="20"/>
              </w:rPr>
              <w:t xml:space="preserve"> REPUBLIKE HRVATSKE</w:t>
            </w:r>
            <w:r w:rsidRPr="00BE1DEA">
              <w:rPr>
                <w:rFonts w:ascii="Times New Roman" w:hAnsi="Times New Roman"/>
                <w:b/>
                <w:sz w:val="20"/>
                <w:szCs w:val="20"/>
              </w:rPr>
              <w:t xml:space="preserve"> </w:t>
            </w:r>
          </w:p>
        </w:tc>
      </w:tr>
      <w:tr w:rsidR="003F5E4C" w:rsidRPr="003E4FCF" w:rsidTr="00163EAC">
        <w:tc>
          <w:tcPr>
            <w:tcW w:w="3468" w:type="dxa"/>
          </w:tcPr>
          <w:p w:rsidR="003F5E4C" w:rsidRPr="00FD3235" w:rsidRDefault="00D033FA" w:rsidP="001B00DA">
            <w:pPr>
              <w:pStyle w:val="Textkrper"/>
              <w:spacing w:before="120" w:after="120"/>
              <w:rPr>
                <w:rFonts w:ascii="Times New Roman" w:eastAsia="Simsun (Founder Extended)" w:hAnsi="Times New Roman"/>
                <w:b w:val="0"/>
                <w:sz w:val="20"/>
                <w:szCs w:val="20"/>
                <w:lang w:val="hr-HR" w:eastAsia="zh-CN"/>
              </w:rPr>
            </w:pPr>
            <w:r>
              <w:rPr>
                <w:rFonts w:ascii="Times New Roman" w:eastAsia="Simsun (Founder Extended)" w:hAnsi="Times New Roman"/>
                <w:b w:val="0"/>
                <w:sz w:val="20"/>
                <w:szCs w:val="20"/>
                <w:lang w:val="hr-HR" w:eastAsia="zh-CN"/>
              </w:rPr>
              <w:t>Naziv nacrta z</w:t>
            </w:r>
            <w:r w:rsidR="003F5E4C" w:rsidRPr="00FD3235">
              <w:rPr>
                <w:rFonts w:ascii="Times New Roman" w:eastAsia="Simsun (Founder Extended)" w:hAnsi="Times New Roman"/>
                <w:b w:val="0"/>
                <w:sz w:val="20"/>
                <w:szCs w:val="20"/>
                <w:lang w:val="hr-HR" w:eastAsia="zh-CN"/>
              </w:rPr>
              <w:t>akona, drugog propisa ili akta o kojem se provodi internetsko savjetovanje</w:t>
            </w:r>
          </w:p>
        </w:tc>
        <w:tc>
          <w:tcPr>
            <w:tcW w:w="6120" w:type="dxa"/>
            <w:vAlign w:val="center"/>
          </w:tcPr>
          <w:p w:rsidR="003F5E4C" w:rsidRPr="00BE1DEA" w:rsidRDefault="00607804" w:rsidP="00486D16">
            <w:pPr>
              <w:jc w:val="center"/>
              <w:rPr>
                <w:rFonts w:ascii="Times New Roman" w:hAnsi="Times New Roman"/>
                <w:b/>
                <w:sz w:val="24"/>
                <w:szCs w:val="24"/>
              </w:rPr>
            </w:pPr>
            <w:r>
              <w:rPr>
                <w:rFonts w:ascii="Times New Roman" w:hAnsi="Times New Roman"/>
                <w:b/>
                <w:sz w:val="24"/>
                <w:szCs w:val="24"/>
              </w:rPr>
              <w:t>PRIJEDLOG</w:t>
            </w:r>
            <w:r w:rsidR="00371654" w:rsidRPr="00371654">
              <w:rPr>
                <w:rFonts w:ascii="Times New Roman" w:hAnsi="Times New Roman"/>
                <w:b/>
                <w:sz w:val="24"/>
                <w:szCs w:val="24"/>
              </w:rPr>
              <w:t xml:space="preserve"> ZA UTVRĐIVANJE NACRTA </w:t>
            </w:r>
            <w:r w:rsidR="00486D16">
              <w:rPr>
                <w:rFonts w:ascii="Times New Roman" w:hAnsi="Times New Roman"/>
                <w:b/>
                <w:sz w:val="24"/>
                <w:szCs w:val="24"/>
              </w:rPr>
              <w:t>IZMJENE</w:t>
            </w:r>
            <w:r w:rsidR="00371654" w:rsidRPr="00371654">
              <w:rPr>
                <w:rFonts w:ascii="Times New Roman" w:hAnsi="Times New Roman"/>
                <w:b/>
                <w:sz w:val="24"/>
                <w:szCs w:val="24"/>
              </w:rPr>
              <w:t xml:space="preserve"> </w:t>
            </w:r>
            <w:r w:rsidR="00F818B3" w:rsidRPr="00F818B3">
              <w:rPr>
                <w:rFonts w:ascii="Times New Roman" w:hAnsi="Times New Roman"/>
                <w:b/>
                <w:sz w:val="24"/>
                <w:szCs w:val="24"/>
              </w:rPr>
              <w:t>USTAVNOG ZAKONA O USTAVNOM SUDU</w:t>
            </w:r>
            <w:r w:rsidR="00371654" w:rsidRPr="00371654">
              <w:rPr>
                <w:rFonts w:ascii="Times New Roman" w:hAnsi="Times New Roman"/>
                <w:b/>
                <w:sz w:val="24"/>
                <w:szCs w:val="24"/>
              </w:rPr>
              <w:t xml:space="preserve"> REPUBLIKE HRVATSKE</w:t>
            </w:r>
          </w:p>
        </w:tc>
      </w:tr>
      <w:tr w:rsidR="003F5E4C" w:rsidRPr="003E4FCF" w:rsidTr="001B00DA">
        <w:tc>
          <w:tcPr>
            <w:tcW w:w="3468" w:type="dxa"/>
          </w:tcPr>
          <w:p w:rsidR="003F5E4C" w:rsidRPr="00FD3235" w:rsidRDefault="003F5E4C" w:rsidP="001B00DA">
            <w:pPr>
              <w:pStyle w:val="Textkrper"/>
              <w:spacing w:before="120" w:after="120"/>
              <w:rPr>
                <w:rFonts w:ascii="Times New Roman" w:eastAsia="Simsun (Founder Extended)" w:hAnsi="Times New Roman"/>
                <w:b w:val="0"/>
                <w:sz w:val="20"/>
                <w:szCs w:val="20"/>
                <w:lang w:val="hr-HR" w:eastAsia="zh-CN"/>
              </w:rPr>
            </w:pPr>
            <w:r w:rsidRPr="00FD3235">
              <w:rPr>
                <w:rFonts w:ascii="Times New Roman" w:eastAsia="Simsun (Founder Extended)" w:hAnsi="Times New Roman"/>
                <w:b w:val="0"/>
                <w:sz w:val="20"/>
                <w:szCs w:val="20"/>
                <w:lang w:val="hr-HR" w:eastAsia="zh-CN"/>
              </w:rPr>
              <w:t>Naziv tijela nadležnog za izradu nacrta</w:t>
            </w:r>
          </w:p>
        </w:tc>
        <w:tc>
          <w:tcPr>
            <w:tcW w:w="6120" w:type="dxa"/>
          </w:tcPr>
          <w:p w:rsidR="003F5E4C" w:rsidRPr="00FD3235" w:rsidRDefault="003F5E4C" w:rsidP="001B00DA">
            <w:pPr>
              <w:pStyle w:val="Textkrper"/>
              <w:spacing w:before="120" w:after="120"/>
              <w:jc w:val="center"/>
              <w:rPr>
                <w:rFonts w:ascii="Times New Roman" w:eastAsia="Simsun (Founder Extended)" w:hAnsi="Times New Roman"/>
                <w:sz w:val="20"/>
                <w:szCs w:val="20"/>
                <w:lang w:val="hr-HR" w:eastAsia="zh-CN"/>
              </w:rPr>
            </w:pPr>
            <w:r w:rsidRPr="00FD3235">
              <w:rPr>
                <w:rFonts w:ascii="Times New Roman" w:eastAsia="Simsun (Founder Extended)" w:hAnsi="Times New Roman"/>
                <w:sz w:val="20"/>
                <w:szCs w:val="20"/>
                <w:lang w:val="hr-HR" w:eastAsia="zh-CN"/>
              </w:rPr>
              <w:t>Hrvatski sabor</w:t>
            </w:r>
            <w:r w:rsidRPr="00FD3235">
              <w:rPr>
                <w:rFonts w:ascii="Times New Roman" w:eastAsia="Simsun (Founder Extended)" w:hAnsi="Times New Roman"/>
                <w:sz w:val="20"/>
                <w:szCs w:val="20"/>
                <w:lang w:val="hr-HR" w:eastAsia="zh-CN"/>
              </w:rPr>
              <w:br/>
              <w:t>Odbor za Ustav, Poslovnik i politički sustav</w:t>
            </w:r>
          </w:p>
        </w:tc>
      </w:tr>
      <w:tr w:rsidR="003F5E4C" w:rsidRPr="003E4FCF" w:rsidTr="001B00DA">
        <w:tc>
          <w:tcPr>
            <w:tcW w:w="3468" w:type="dxa"/>
          </w:tcPr>
          <w:p w:rsidR="003F5E4C" w:rsidRPr="00FD3235" w:rsidRDefault="003F5E4C" w:rsidP="001B00DA">
            <w:pPr>
              <w:pStyle w:val="Textkrper"/>
              <w:spacing w:before="120" w:after="120"/>
              <w:rPr>
                <w:rFonts w:ascii="Times New Roman" w:eastAsia="Simsun (Founder Extended)" w:hAnsi="Times New Roman"/>
                <w:b w:val="0"/>
                <w:sz w:val="20"/>
                <w:szCs w:val="20"/>
                <w:lang w:val="hr-HR" w:eastAsia="zh-CN"/>
              </w:rPr>
            </w:pPr>
            <w:r w:rsidRPr="00FD3235">
              <w:rPr>
                <w:rFonts w:ascii="Times New Roman" w:eastAsia="Simsun (Founder Extended)" w:hAnsi="Times New Roman"/>
                <w:b w:val="0"/>
                <w:sz w:val="20"/>
                <w:szCs w:val="20"/>
                <w:lang w:val="hr-HR" w:eastAsia="zh-CN"/>
              </w:rPr>
              <w:t xml:space="preserve">Razdoblje internetskog savjetovanja </w:t>
            </w:r>
            <w:r w:rsidRPr="00FD3235">
              <w:rPr>
                <w:rFonts w:ascii="Times New Roman" w:eastAsia="Simsun (Founder Extended)" w:hAnsi="Times New Roman"/>
                <w:b w:val="0"/>
                <w:i/>
                <w:sz w:val="20"/>
                <w:szCs w:val="20"/>
                <w:lang w:val="hr-HR" w:eastAsia="zh-CN"/>
              </w:rPr>
              <w:t>(početak i završetak)</w:t>
            </w:r>
          </w:p>
        </w:tc>
        <w:tc>
          <w:tcPr>
            <w:tcW w:w="6120" w:type="dxa"/>
            <w:vAlign w:val="center"/>
          </w:tcPr>
          <w:p w:rsidR="003F5E4C" w:rsidRPr="00FD3235" w:rsidRDefault="00B72991" w:rsidP="00371654">
            <w:pPr>
              <w:pStyle w:val="Textkrper"/>
              <w:spacing w:before="120" w:after="120"/>
              <w:jc w:val="center"/>
              <w:rPr>
                <w:rFonts w:ascii="Times New Roman" w:eastAsia="Simsun (Founder Extended)" w:hAnsi="Times New Roman"/>
                <w:sz w:val="20"/>
                <w:szCs w:val="20"/>
                <w:lang w:val="hr-HR" w:eastAsia="zh-CN"/>
              </w:rPr>
            </w:pPr>
            <w:r>
              <w:rPr>
                <w:rStyle w:val="Fett"/>
                <w:rFonts w:ascii="Times New Roman" w:eastAsia="Times New Roman" w:hAnsi="Times New Roman" w:cs="Arial"/>
                <w:sz w:val="20"/>
                <w:szCs w:val="20"/>
                <w:lang w:val="hr-HR" w:eastAsia="en-US"/>
              </w:rPr>
              <w:t>20</w:t>
            </w:r>
            <w:r w:rsidR="00C644DD">
              <w:rPr>
                <w:rStyle w:val="Fett"/>
                <w:rFonts w:ascii="Times New Roman" w:eastAsia="Times New Roman" w:hAnsi="Times New Roman" w:cs="Arial"/>
                <w:sz w:val="20"/>
                <w:szCs w:val="20"/>
                <w:lang w:val="hr-HR" w:eastAsia="en-US"/>
              </w:rPr>
              <w:t xml:space="preserve">. </w:t>
            </w:r>
            <w:r>
              <w:rPr>
                <w:rStyle w:val="Fett"/>
                <w:rFonts w:ascii="Times New Roman" w:eastAsia="Times New Roman" w:hAnsi="Times New Roman" w:cs="Arial"/>
                <w:sz w:val="20"/>
                <w:szCs w:val="20"/>
                <w:lang w:val="hr-HR" w:eastAsia="en-US"/>
              </w:rPr>
              <w:t>rujna</w:t>
            </w:r>
            <w:r w:rsidR="00BE1DEA">
              <w:rPr>
                <w:rStyle w:val="Fett"/>
                <w:rFonts w:ascii="Times New Roman" w:eastAsia="Times New Roman" w:hAnsi="Times New Roman" w:cs="Arial"/>
                <w:sz w:val="20"/>
                <w:szCs w:val="20"/>
                <w:lang w:val="hr-HR" w:eastAsia="en-US"/>
              </w:rPr>
              <w:t xml:space="preserve"> </w:t>
            </w:r>
            <w:r w:rsidR="00371654">
              <w:rPr>
                <w:rStyle w:val="Fett"/>
                <w:rFonts w:ascii="Times New Roman" w:eastAsia="Times New Roman" w:hAnsi="Times New Roman" w:cs="Arial"/>
                <w:sz w:val="20"/>
                <w:szCs w:val="20"/>
                <w:lang w:val="hr-HR" w:eastAsia="en-US"/>
              </w:rPr>
              <w:t>2022</w:t>
            </w:r>
            <w:r w:rsidR="003F5E4C" w:rsidRPr="00FD3235">
              <w:rPr>
                <w:rStyle w:val="Fett"/>
                <w:rFonts w:ascii="Times New Roman" w:eastAsia="Times New Roman" w:hAnsi="Times New Roman" w:cs="Arial"/>
                <w:sz w:val="20"/>
                <w:szCs w:val="20"/>
                <w:lang w:val="hr-HR" w:eastAsia="en-US"/>
              </w:rPr>
              <w:t xml:space="preserve">. do </w:t>
            </w:r>
            <w:r>
              <w:rPr>
                <w:rStyle w:val="Fett"/>
                <w:rFonts w:ascii="Times New Roman" w:eastAsia="Times New Roman" w:hAnsi="Times New Roman" w:cs="Arial"/>
                <w:sz w:val="20"/>
                <w:szCs w:val="20"/>
                <w:lang w:val="hr-HR" w:eastAsia="en-US"/>
              </w:rPr>
              <w:t>20</w:t>
            </w:r>
            <w:r w:rsidR="003F5E4C" w:rsidRPr="00FD3235">
              <w:rPr>
                <w:rStyle w:val="Fett"/>
                <w:rFonts w:ascii="Times New Roman" w:eastAsia="Times New Roman" w:hAnsi="Times New Roman" w:cs="Arial"/>
                <w:sz w:val="20"/>
                <w:szCs w:val="20"/>
                <w:lang w:val="hr-HR" w:eastAsia="en-US"/>
              </w:rPr>
              <w:t xml:space="preserve">. </w:t>
            </w:r>
            <w:r>
              <w:rPr>
                <w:rStyle w:val="Fett"/>
                <w:rFonts w:ascii="Times New Roman" w:eastAsia="Times New Roman" w:hAnsi="Times New Roman" w:cs="Arial"/>
                <w:sz w:val="20"/>
                <w:szCs w:val="20"/>
                <w:lang w:val="hr-HR" w:eastAsia="en-US"/>
              </w:rPr>
              <w:t>listopada</w:t>
            </w:r>
            <w:r w:rsidR="0016614C">
              <w:rPr>
                <w:rStyle w:val="Fett"/>
                <w:rFonts w:ascii="Times New Roman" w:eastAsia="Times New Roman" w:hAnsi="Times New Roman" w:cs="Arial"/>
                <w:sz w:val="20"/>
                <w:szCs w:val="20"/>
                <w:lang w:val="hr-HR" w:eastAsia="en-US"/>
              </w:rPr>
              <w:t xml:space="preserve"> </w:t>
            </w:r>
            <w:r w:rsidR="00371654">
              <w:rPr>
                <w:rStyle w:val="Fett"/>
                <w:rFonts w:ascii="Times New Roman" w:eastAsia="Times New Roman" w:hAnsi="Times New Roman" w:cs="Arial"/>
                <w:sz w:val="20"/>
                <w:szCs w:val="20"/>
                <w:lang w:val="hr-HR" w:eastAsia="en-US"/>
              </w:rPr>
              <w:t>2022</w:t>
            </w:r>
            <w:r w:rsidR="003F5E4C" w:rsidRPr="00FD3235">
              <w:rPr>
                <w:rStyle w:val="Fett"/>
                <w:rFonts w:ascii="Times New Roman" w:eastAsia="Times New Roman" w:hAnsi="Times New Roman" w:cs="Arial"/>
                <w:sz w:val="20"/>
                <w:szCs w:val="20"/>
                <w:lang w:val="hr-HR" w:eastAsia="en-US"/>
              </w:rPr>
              <w:t>.</w:t>
            </w:r>
          </w:p>
        </w:tc>
      </w:tr>
      <w:tr w:rsidR="003F5E4C" w:rsidRPr="003E4FCF" w:rsidTr="001B00DA">
        <w:tc>
          <w:tcPr>
            <w:tcW w:w="3468" w:type="dxa"/>
          </w:tcPr>
          <w:p w:rsidR="003F5E4C" w:rsidRPr="00FD3235" w:rsidDel="005D53AE" w:rsidRDefault="003F5E4C" w:rsidP="00486D16">
            <w:pPr>
              <w:pStyle w:val="Textkrper"/>
              <w:spacing w:before="120" w:after="120"/>
              <w:rPr>
                <w:rFonts w:ascii="Times New Roman" w:eastAsia="Simsun (Founder Extended)" w:hAnsi="Times New Roman"/>
                <w:b w:val="0"/>
                <w:sz w:val="20"/>
                <w:szCs w:val="20"/>
                <w:lang w:val="hr-HR" w:eastAsia="zh-CN"/>
              </w:rPr>
            </w:pPr>
            <w:r w:rsidRPr="003130EB">
              <w:rPr>
                <w:rFonts w:ascii="Times New Roman" w:eastAsia="Simsun (Founder Extended)" w:hAnsi="Times New Roman"/>
                <w:b w:val="0"/>
                <w:sz w:val="20"/>
                <w:szCs w:val="20"/>
                <w:highlight w:val="magenta"/>
                <w:lang w:val="hr-HR" w:eastAsia="zh-CN"/>
              </w:rPr>
              <w:t>Ime i prezime osobe</w:t>
            </w:r>
            <w:r w:rsidRPr="00FD3235">
              <w:rPr>
                <w:rFonts w:ascii="Times New Roman" w:eastAsia="Simsun (Founder Extended)" w:hAnsi="Times New Roman"/>
                <w:b w:val="0"/>
                <w:sz w:val="20"/>
                <w:szCs w:val="20"/>
                <w:lang w:val="hr-HR" w:eastAsia="zh-CN"/>
              </w:rPr>
              <w:t xml:space="preserve">, odnosno, naziv predstavnika zainteresirane javnosti (OCD, ustanove i sl.) koja daje svoje mišljenje, primjedbe i prijedloge na predloženi Nacrt </w:t>
            </w:r>
            <w:r w:rsidR="00486D16">
              <w:rPr>
                <w:rFonts w:ascii="Times New Roman" w:eastAsia="Simsun (Founder Extended)" w:hAnsi="Times New Roman"/>
                <w:b w:val="0"/>
                <w:sz w:val="20"/>
                <w:szCs w:val="20"/>
                <w:lang w:val="hr-HR" w:eastAsia="zh-CN"/>
              </w:rPr>
              <w:t>izmjene</w:t>
            </w:r>
          </w:p>
        </w:tc>
        <w:tc>
          <w:tcPr>
            <w:tcW w:w="6120" w:type="dxa"/>
          </w:tcPr>
          <w:p w:rsidR="003F5E4C" w:rsidRPr="00FD3235" w:rsidRDefault="004F286B" w:rsidP="001B00DA">
            <w:pPr>
              <w:pStyle w:val="Textkrper"/>
              <w:spacing w:before="120" w:after="120"/>
              <w:rPr>
                <w:rFonts w:ascii="Times New Roman" w:eastAsia="Simsun (Founder Extended)" w:hAnsi="Times New Roman"/>
                <w:b w:val="0"/>
                <w:sz w:val="20"/>
                <w:szCs w:val="20"/>
                <w:lang w:val="hr-HR" w:eastAsia="zh-CN"/>
              </w:rPr>
            </w:pPr>
            <w:r w:rsidRPr="004F286B">
              <w:rPr>
                <w:rFonts w:ascii="Times New Roman" w:eastAsia="Simsun (Founder Extended)" w:hAnsi="Times New Roman"/>
                <w:b w:val="0"/>
                <w:sz w:val="20"/>
                <w:szCs w:val="20"/>
                <w:highlight w:val="magenta"/>
                <w:lang w:val="hr-HR" w:eastAsia="zh-CN"/>
              </w:rPr>
              <w:t>Npr. Boris Prokić</w:t>
            </w:r>
          </w:p>
        </w:tc>
      </w:tr>
      <w:tr w:rsidR="003F5E4C" w:rsidRPr="003E4FCF" w:rsidTr="001B00DA">
        <w:trPr>
          <w:trHeight w:val="522"/>
        </w:trPr>
        <w:tc>
          <w:tcPr>
            <w:tcW w:w="3468" w:type="dxa"/>
          </w:tcPr>
          <w:p w:rsidR="003F5E4C" w:rsidRPr="00FD3235" w:rsidRDefault="003F5E4C" w:rsidP="001B00DA">
            <w:pPr>
              <w:pStyle w:val="Textkrper"/>
              <w:spacing w:before="120" w:after="120"/>
              <w:rPr>
                <w:rFonts w:ascii="Times New Roman" w:eastAsia="Simsun (Founder Extended)" w:hAnsi="Times New Roman"/>
                <w:b w:val="0"/>
                <w:sz w:val="20"/>
                <w:szCs w:val="20"/>
                <w:lang w:val="hr-HR" w:eastAsia="zh-CN"/>
              </w:rPr>
            </w:pPr>
            <w:r w:rsidRPr="00FD3235">
              <w:rPr>
                <w:rFonts w:ascii="Times New Roman" w:eastAsia="Simsun (Founder Extended)" w:hAnsi="Times New Roman"/>
                <w:b w:val="0"/>
                <w:sz w:val="20"/>
                <w:szCs w:val="20"/>
                <w:lang w:val="hr-HR" w:eastAsia="zh-CN"/>
              </w:rPr>
              <w:t>Interes, odnosno kategorija i brojnost korisnika koje predstavljate</w:t>
            </w:r>
          </w:p>
        </w:tc>
        <w:tc>
          <w:tcPr>
            <w:tcW w:w="6120" w:type="dxa"/>
            <w:shd w:val="clear" w:color="auto" w:fill="auto"/>
          </w:tcPr>
          <w:p w:rsidR="003F5E4C" w:rsidRPr="00FD3235" w:rsidRDefault="004F286B" w:rsidP="001B00DA">
            <w:pPr>
              <w:pStyle w:val="Textkrper"/>
              <w:spacing w:before="120" w:after="120"/>
              <w:rPr>
                <w:rFonts w:ascii="Times New Roman" w:eastAsia="Simsun (Founder Extended)" w:hAnsi="Times New Roman"/>
                <w:b w:val="0"/>
                <w:sz w:val="20"/>
                <w:szCs w:val="20"/>
                <w:lang w:val="hr-HR" w:eastAsia="zh-CN"/>
              </w:rPr>
            </w:pPr>
            <w:r>
              <w:rPr>
                <w:rFonts w:ascii="Times New Roman" w:eastAsia="Simsun (Founder Extended)" w:hAnsi="Times New Roman"/>
                <w:b w:val="0"/>
                <w:sz w:val="20"/>
                <w:szCs w:val="20"/>
                <w:highlight w:val="magenta"/>
                <w:lang w:val="hr-HR" w:eastAsia="zh-CN"/>
              </w:rPr>
              <w:t xml:space="preserve">1 </w:t>
            </w:r>
            <w:r w:rsidR="003130EB" w:rsidRPr="004F286B">
              <w:rPr>
                <w:rFonts w:ascii="Times New Roman" w:eastAsia="Simsun (Founder Extended)" w:hAnsi="Times New Roman"/>
                <w:b w:val="0"/>
                <w:sz w:val="20"/>
                <w:szCs w:val="20"/>
                <w:highlight w:val="magenta"/>
                <w:lang w:val="hr-HR" w:eastAsia="zh-CN"/>
              </w:rPr>
              <w:t>Građanin</w:t>
            </w:r>
          </w:p>
        </w:tc>
      </w:tr>
      <w:tr w:rsidR="003F5E4C" w:rsidRPr="003E4FCF" w:rsidTr="001B00DA">
        <w:tc>
          <w:tcPr>
            <w:tcW w:w="3468" w:type="dxa"/>
          </w:tcPr>
          <w:p w:rsidR="003F5E4C" w:rsidRPr="00FD3235" w:rsidRDefault="003F5E4C" w:rsidP="001B00DA">
            <w:pPr>
              <w:pStyle w:val="Textkrper"/>
              <w:spacing w:before="120" w:after="120"/>
              <w:rPr>
                <w:rFonts w:ascii="Times New Roman" w:eastAsia="Simsun (Founder Extended)" w:hAnsi="Times New Roman"/>
                <w:b w:val="0"/>
                <w:sz w:val="20"/>
                <w:szCs w:val="20"/>
                <w:lang w:val="hr-HR" w:eastAsia="zh-CN"/>
              </w:rPr>
            </w:pPr>
          </w:p>
          <w:p w:rsidR="003F5E4C" w:rsidRPr="00FD3235" w:rsidRDefault="003F5E4C" w:rsidP="001B00DA">
            <w:pPr>
              <w:pStyle w:val="Textkrper"/>
              <w:spacing w:before="120" w:after="120"/>
              <w:rPr>
                <w:rFonts w:ascii="Times New Roman" w:eastAsia="Simsun (Founder Extended)" w:hAnsi="Times New Roman"/>
                <w:b w:val="0"/>
                <w:sz w:val="20"/>
                <w:szCs w:val="20"/>
                <w:lang w:val="hr-HR" w:eastAsia="zh-CN"/>
              </w:rPr>
            </w:pPr>
            <w:r w:rsidRPr="00FD3235">
              <w:rPr>
                <w:rFonts w:ascii="Times New Roman" w:eastAsia="Simsun (Founder Extended)" w:hAnsi="Times New Roman"/>
                <w:b w:val="0"/>
                <w:sz w:val="20"/>
                <w:szCs w:val="20"/>
                <w:lang w:val="hr-HR" w:eastAsia="zh-CN"/>
              </w:rPr>
              <w:t>Načelne primjedbe s obrazloženjem</w:t>
            </w:r>
          </w:p>
          <w:p w:rsidR="003F5E4C" w:rsidRPr="00FD3235" w:rsidRDefault="003F5E4C" w:rsidP="001B00DA">
            <w:pPr>
              <w:pStyle w:val="Textkrper"/>
              <w:spacing w:before="120" w:after="120"/>
              <w:rPr>
                <w:rFonts w:ascii="Times New Roman" w:eastAsia="Simsun (Founder Extended)" w:hAnsi="Times New Roman"/>
                <w:b w:val="0"/>
                <w:sz w:val="20"/>
                <w:szCs w:val="20"/>
                <w:lang w:val="hr-HR" w:eastAsia="zh-CN"/>
              </w:rPr>
            </w:pPr>
          </w:p>
        </w:tc>
        <w:tc>
          <w:tcPr>
            <w:tcW w:w="6120" w:type="dxa"/>
          </w:tcPr>
          <w:p w:rsidR="003130EB" w:rsidRPr="003130EB" w:rsidRDefault="003130EB" w:rsidP="003130EB">
            <w:pPr>
              <w:pStyle w:val="StandardWeb"/>
              <w:spacing w:before="240" w:beforeAutospacing="0" w:after="240" w:afterAutospacing="0"/>
              <w:rPr>
                <w:rFonts w:eastAsia="Simsun (Founder Extended)"/>
                <w:sz w:val="20"/>
                <w:szCs w:val="20"/>
                <w:lang w:val="hr-HR" w:eastAsia="zh-CN"/>
              </w:rPr>
            </w:pPr>
            <w:r>
              <w:rPr>
                <w:rFonts w:eastAsia="Simsun (Founder Extended)"/>
                <w:sz w:val="20"/>
                <w:szCs w:val="20"/>
                <w:lang w:val="hr-HR" w:eastAsia="zh-CN"/>
              </w:rPr>
              <w:t>Ovaj</w:t>
            </w:r>
            <w:r w:rsidRPr="003130EB">
              <w:rPr>
                <w:rFonts w:eastAsia="Simsun (Founder Extended)"/>
                <w:sz w:val="20"/>
                <w:szCs w:val="20"/>
                <w:lang w:val="hr-HR" w:eastAsia="zh-CN"/>
              </w:rPr>
              <w:t xml:space="preserve"> nacrt daje </w:t>
            </w:r>
            <w:r>
              <w:rPr>
                <w:rFonts w:eastAsia="Simsun (Founder Extended)"/>
                <w:sz w:val="20"/>
                <w:szCs w:val="20"/>
                <w:lang w:val="hr-HR" w:eastAsia="zh-CN"/>
              </w:rPr>
              <w:t xml:space="preserve">ovu </w:t>
            </w:r>
            <w:r w:rsidRPr="003130EB">
              <w:rPr>
                <w:rFonts w:eastAsia="Simsun (Founder Extended)"/>
                <w:sz w:val="20"/>
                <w:szCs w:val="20"/>
                <w:lang w:val="hr-HR" w:eastAsia="zh-CN"/>
              </w:rPr>
              <w:t xml:space="preserve">novu ovlast Ustavnom Sudu </w:t>
            </w:r>
          </w:p>
          <w:p w:rsidR="003130EB" w:rsidRDefault="003130EB" w:rsidP="003130EB">
            <w:pPr>
              <w:pStyle w:val="StandardWeb"/>
              <w:spacing w:before="240" w:beforeAutospacing="0" w:after="240" w:afterAutospacing="0"/>
              <w:rPr>
                <w:rFonts w:eastAsia="Simsun (Founder Extended)"/>
                <w:sz w:val="20"/>
                <w:szCs w:val="20"/>
                <w:lang w:val="hr-HR" w:eastAsia="zh-CN"/>
              </w:rPr>
            </w:pPr>
            <w:r w:rsidRPr="003130EB">
              <w:rPr>
                <w:rFonts w:eastAsia="Simsun (Founder Extended)"/>
                <w:sz w:val="20"/>
                <w:szCs w:val="20"/>
                <w:lang w:val="hr-HR" w:eastAsia="zh-CN"/>
              </w:rPr>
              <w:t>Ustavni sud utvrđuje je li referendumsko pitanje ustavnopravno dopušteno prije prikupljanja potpisa. </w:t>
            </w:r>
          </w:p>
          <w:p w:rsidR="003130EB" w:rsidRPr="003130EB" w:rsidRDefault="003130EB" w:rsidP="003130EB">
            <w:pPr>
              <w:pStyle w:val="StandardWeb"/>
              <w:spacing w:before="240" w:beforeAutospacing="0" w:after="240" w:afterAutospacing="0"/>
              <w:rPr>
                <w:rFonts w:eastAsia="Simsun (Founder Extended)"/>
                <w:sz w:val="20"/>
                <w:szCs w:val="20"/>
                <w:lang w:val="hr-HR" w:eastAsia="zh-CN"/>
              </w:rPr>
            </w:pPr>
            <w:r>
              <w:rPr>
                <w:rFonts w:eastAsia="Simsun (Founder Extended)"/>
                <w:sz w:val="20"/>
                <w:szCs w:val="20"/>
                <w:lang w:val="hr-HR" w:eastAsia="zh-CN"/>
              </w:rPr>
              <w:t xml:space="preserve">I to </w:t>
            </w:r>
            <w:r w:rsidRPr="003130EB">
              <w:rPr>
                <w:rFonts w:eastAsia="Simsun (Founder Extended)"/>
                <w:sz w:val="20"/>
                <w:szCs w:val="20"/>
                <w:lang w:val="hr-HR" w:eastAsia="zh-CN"/>
              </w:rPr>
              <w:t>još i prije početka prikupljanja potpisa za raspisivanje referendum</w:t>
            </w:r>
            <w:r>
              <w:rPr>
                <w:rFonts w:eastAsia="Simsun (Founder Extended)"/>
                <w:sz w:val="20"/>
                <w:szCs w:val="20"/>
                <w:lang w:val="hr-HR" w:eastAsia="zh-CN"/>
              </w:rPr>
              <w:t>a.</w:t>
            </w:r>
          </w:p>
          <w:p w:rsidR="003130EB" w:rsidRPr="003130EB" w:rsidRDefault="003130EB" w:rsidP="003130EB">
            <w:pPr>
              <w:pStyle w:val="StandardWeb"/>
              <w:spacing w:before="240" w:beforeAutospacing="0" w:after="240" w:afterAutospacing="0"/>
              <w:rPr>
                <w:rFonts w:eastAsia="Simsun (Founder Extended)"/>
                <w:sz w:val="20"/>
                <w:szCs w:val="20"/>
                <w:lang w:val="hr-HR" w:eastAsia="zh-CN"/>
              </w:rPr>
            </w:pPr>
            <w:r w:rsidRPr="003130EB">
              <w:rPr>
                <w:rFonts w:eastAsia="Simsun (Founder Extended)"/>
                <w:sz w:val="20"/>
                <w:szCs w:val="20"/>
                <w:lang w:val="hr-HR" w:eastAsia="zh-CN"/>
              </w:rPr>
              <w:t>Tom mjerom bi se hrvatskom narodu praktički zabranilo prikupljati potpise za referendumsko pitanje, prije nego što ga ustavni sud odobri.</w:t>
            </w:r>
          </w:p>
          <w:p w:rsidR="003130EB" w:rsidRPr="003130EB" w:rsidRDefault="003130EB" w:rsidP="003130EB">
            <w:pPr>
              <w:pStyle w:val="StandardWeb"/>
              <w:spacing w:before="240" w:beforeAutospacing="0" w:after="240" w:afterAutospacing="0"/>
              <w:rPr>
                <w:rFonts w:eastAsia="Simsun (Founder Extended)"/>
                <w:sz w:val="20"/>
                <w:szCs w:val="20"/>
                <w:lang w:val="hr-HR" w:eastAsia="zh-CN"/>
              </w:rPr>
            </w:pPr>
            <w:r w:rsidRPr="003130EB">
              <w:rPr>
                <w:rFonts w:eastAsia="Simsun (Founder Extended)"/>
                <w:sz w:val="20"/>
                <w:szCs w:val="20"/>
                <w:lang w:val="hr-HR" w:eastAsia="zh-CN"/>
              </w:rPr>
              <w:t>To bi zapravo značilo moguć</w:t>
            </w:r>
            <w:r>
              <w:rPr>
                <w:rFonts w:eastAsia="Simsun (Founder Extended)"/>
                <w:sz w:val="20"/>
                <w:szCs w:val="20"/>
                <w:lang w:val="hr-HR" w:eastAsia="zh-CN"/>
              </w:rPr>
              <w:t xml:space="preserve">nost </w:t>
            </w:r>
            <w:r w:rsidRPr="003130EB">
              <w:rPr>
                <w:rFonts w:eastAsia="Simsun (Founder Extended)"/>
                <w:sz w:val="20"/>
                <w:szCs w:val="20"/>
                <w:lang w:val="hr-HR" w:eastAsia="zh-CN"/>
              </w:rPr>
              <w:t>suzbijanje svake referendumske inicijative u korijenu.  </w:t>
            </w:r>
          </w:p>
          <w:p w:rsidR="003130EB" w:rsidRPr="003130EB" w:rsidRDefault="003130EB" w:rsidP="003130EB">
            <w:pPr>
              <w:pStyle w:val="StandardWeb"/>
              <w:spacing w:before="240" w:beforeAutospacing="0" w:after="240" w:afterAutospacing="0"/>
              <w:rPr>
                <w:rFonts w:eastAsia="Simsun (Founder Extended)"/>
                <w:sz w:val="20"/>
                <w:szCs w:val="20"/>
                <w:lang w:val="hr-HR" w:eastAsia="zh-CN"/>
              </w:rPr>
            </w:pPr>
            <w:r w:rsidRPr="003130EB">
              <w:rPr>
                <w:rFonts w:eastAsia="Simsun (Founder Extended)"/>
                <w:sz w:val="20"/>
                <w:szCs w:val="20"/>
                <w:lang w:val="hr-HR" w:eastAsia="zh-CN"/>
              </w:rPr>
              <w:t>Mišljenja smo, da hrvatski građani i udruge moraju zadržati sadašnje pravo skupljanja potpisa potpore za svako referendumsko pitanje.  </w:t>
            </w:r>
          </w:p>
          <w:p w:rsidR="003130EB" w:rsidRPr="003130EB" w:rsidRDefault="003130EB" w:rsidP="003130EB">
            <w:pPr>
              <w:pStyle w:val="StandardWeb"/>
              <w:spacing w:before="240" w:beforeAutospacing="0" w:after="240" w:afterAutospacing="0"/>
              <w:rPr>
                <w:rFonts w:eastAsia="Simsun (Founder Extended)"/>
                <w:sz w:val="20"/>
                <w:szCs w:val="20"/>
                <w:lang w:val="hr-HR" w:eastAsia="zh-CN"/>
              </w:rPr>
            </w:pPr>
            <w:r w:rsidRPr="003130EB">
              <w:rPr>
                <w:rFonts w:eastAsia="Simsun (Founder Extended)"/>
                <w:sz w:val="20"/>
                <w:szCs w:val="20"/>
                <w:lang w:val="hr-HR" w:eastAsia="zh-CN"/>
              </w:rPr>
              <w:t>Naime svaka referendumska iniciativa prikuplja potpise o svom trošku.  </w:t>
            </w:r>
          </w:p>
          <w:p w:rsidR="003130EB" w:rsidRDefault="003130EB" w:rsidP="003130EB">
            <w:pPr>
              <w:pStyle w:val="StandardWeb"/>
              <w:spacing w:before="240" w:beforeAutospacing="0" w:after="240" w:afterAutospacing="0"/>
              <w:rPr>
                <w:rFonts w:eastAsia="Simsun (Founder Extended)"/>
                <w:sz w:val="20"/>
                <w:szCs w:val="20"/>
                <w:lang w:val="hr-HR" w:eastAsia="zh-CN"/>
              </w:rPr>
            </w:pPr>
            <w:r w:rsidRPr="003130EB">
              <w:rPr>
                <w:rFonts w:eastAsia="Simsun (Founder Extended)"/>
                <w:sz w:val="20"/>
                <w:szCs w:val="20"/>
                <w:lang w:val="hr-HR" w:eastAsia="zh-CN"/>
              </w:rPr>
              <w:t>A ustavni sud neka donosi odluku o sukladnosti referendumskog pitanja sa Hrvatskim Ustavom poslje prikupljanja potpisa.</w:t>
            </w:r>
          </w:p>
          <w:p w:rsidR="004F286B" w:rsidRPr="007C766A" w:rsidRDefault="004F286B" w:rsidP="004F286B">
            <w:pPr>
              <w:spacing w:before="240" w:after="240" w:line="240" w:lineRule="auto"/>
              <w:rPr>
                <w:rFonts w:ascii="Times New Roman" w:eastAsia="Simsun (Founder Extended)" w:hAnsi="Times New Roman"/>
                <w:sz w:val="20"/>
                <w:szCs w:val="20"/>
                <w:lang w:eastAsia="zh-CN"/>
              </w:rPr>
            </w:pPr>
            <w:r>
              <w:rPr>
                <w:rFonts w:ascii="Times New Roman" w:eastAsia="Simsun (Founder Extended)" w:hAnsi="Times New Roman"/>
                <w:sz w:val="20"/>
                <w:szCs w:val="20"/>
                <w:lang w:eastAsia="zh-CN"/>
              </w:rPr>
              <w:t>Gore navedenom se u potpunosti protivim.</w:t>
            </w:r>
          </w:p>
          <w:p w:rsidR="004F286B" w:rsidRPr="003130EB" w:rsidRDefault="004F286B" w:rsidP="00096AB7">
            <w:pPr>
              <w:pStyle w:val="StandardWeb"/>
              <w:spacing w:before="240" w:beforeAutospacing="0" w:after="240" w:afterAutospacing="0"/>
              <w:ind w:left="360"/>
              <w:rPr>
                <w:rFonts w:eastAsia="Simsun (Founder Extended)"/>
                <w:sz w:val="20"/>
                <w:szCs w:val="20"/>
                <w:lang w:val="hr-HR" w:eastAsia="zh-CN"/>
              </w:rPr>
            </w:pPr>
            <w:bookmarkStart w:id="0" w:name="_GoBack"/>
            <w:bookmarkEnd w:id="0"/>
          </w:p>
          <w:p w:rsidR="003F5E4C" w:rsidRPr="00FD3235" w:rsidRDefault="003F5E4C" w:rsidP="001B00DA">
            <w:pPr>
              <w:pStyle w:val="Textkrper"/>
              <w:spacing w:before="120" w:after="120"/>
              <w:rPr>
                <w:rFonts w:ascii="Times New Roman" w:eastAsia="Simsun (Founder Extended)" w:hAnsi="Times New Roman"/>
                <w:b w:val="0"/>
                <w:sz w:val="20"/>
                <w:szCs w:val="20"/>
                <w:lang w:val="hr-HR" w:eastAsia="zh-CN"/>
              </w:rPr>
            </w:pPr>
          </w:p>
          <w:p w:rsidR="003F5E4C" w:rsidRPr="00FD3235" w:rsidRDefault="003F5E4C" w:rsidP="001B00DA">
            <w:pPr>
              <w:pStyle w:val="Textkrper"/>
              <w:spacing w:before="120" w:after="120"/>
              <w:rPr>
                <w:rFonts w:ascii="Times New Roman" w:eastAsia="Simsun (Founder Extended)" w:hAnsi="Times New Roman"/>
                <w:b w:val="0"/>
                <w:sz w:val="20"/>
                <w:szCs w:val="20"/>
                <w:lang w:val="hr-HR" w:eastAsia="zh-CN"/>
              </w:rPr>
            </w:pPr>
          </w:p>
        </w:tc>
      </w:tr>
      <w:tr w:rsidR="003F5E4C" w:rsidRPr="003E4FCF" w:rsidTr="001B00DA">
        <w:trPr>
          <w:trHeight w:val="3455"/>
        </w:trPr>
        <w:tc>
          <w:tcPr>
            <w:tcW w:w="3468" w:type="dxa"/>
          </w:tcPr>
          <w:p w:rsidR="003F5E4C" w:rsidRPr="00FD3235" w:rsidRDefault="003F5E4C" w:rsidP="001B00DA">
            <w:pPr>
              <w:pStyle w:val="Textkrper"/>
              <w:spacing w:before="120" w:after="120"/>
              <w:rPr>
                <w:rFonts w:ascii="Times New Roman" w:eastAsia="Simsun (Founder Extended)" w:hAnsi="Times New Roman"/>
                <w:b w:val="0"/>
                <w:sz w:val="20"/>
                <w:szCs w:val="20"/>
                <w:lang w:val="hr-HR" w:eastAsia="zh-CN"/>
              </w:rPr>
            </w:pPr>
            <w:r w:rsidRPr="00FD3235">
              <w:rPr>
                <w:rFonts w:ascii="Times New Roman" w:eastAsia="Simsun (Founder Extended)" w:hAnsi="Times New Roman"/>
                <w:b w:val="0"/>
                <w:sz w:val="20"/>
                <w:szCs w:val="20"/>
                <w:lang w:val="hr-HR" w:eastAsia="zh-CN"/>
              </w:rPr>
              <w:lastRenderedPageBreak/>
              <w:t>Primjedbe na konkretne dijelove i članke teksta s obrazloženjem te prijedlozi poboljšanja</w:t>
            </w:r>
          </w:p>
        </w:tc>
        <w:tc>
          <w:tcPr>
            <w:tcW w:w="6120" w:type="dxa"/>
          </w:tcPr>
          <w:p w:rsidR="003F5E4C" w:rsidRPr="004F286B" w:rsidRDefault="004F286B" w:rsidP="001B00DA">
            <w:pPr>
              <w:pStyle w:val="Textkrper"/>
              <w:spacing w:before="120" w:after="120"/>
              <w:rPr>
                <w:rFonts w:ascii="Times New Roman" w:eastAsia="Simsun (Founder Extended)" w:hAnsi="Times New Roman"/>
                <w:b w:val="0"/>
                <w:szCs w:val="20"/>
                <w:u w:val="single"/>
                <w:lang w:val="hr-HR" w:eastAsia="zh-CN"/>
              </w:rPr>
            </w:pPr>
            <w:r w:rsidRPr="004F286B">
              <w:rPr>
                <w:rFonts w:ascii="Times New Roman" w:eastAsia="Simsun (Founder Extended)" w:hAnsi="Times New Roman"/>
                <w:b w:val="0"/>
                <w:szCs w:val="20"/>
                <w:u w:val="single"/>
                <w:lang w:val="hr-HR" w:eastAsia="zh-CN"/>
              </w:rPr>
              <w:t>U POTPUNOSTI SE PROTIV OVOM PRIJEDLOGU:</w:t>
            </w:r>
          </w:p>
          <w:p w:rsidR="003130EB" w:rsidRPr="003130EB" w:rsidRDefault="003130EB" w:rsidP="003130EB">
            <w:pPr>
              <w:pStyle w:val="StandardWeb"/>
              <w:rPr>
                <w:rFonts w:eastAsia="Simsun (Founder Extended)"/>
                <w:sz w:val="20"/>
                <w:szCs w:val="20"/>
                <w:lang w:val="hr-HR" w:eastAsia="zh-CN"/>
              </w:rPr>
            </w:pPr>
            <w:r w:rsidRPr="003130EB">
              <w:rPr>
                <w:rFonts w:eastAsia="Simsun (Founder Extended)"/>
                <w:sz w:val="20"/>
                <w:szCs w:val="20"/>
                <w:lang w:val="hr-HR" w:eastAsia="zh-CN"/>
              </w:rPr>
              <w:t>PRIJEDLOG ZA UTVRĐIVANJE NACRTA IZMJENE USTAVNOG ZAKONA O USTAVNOM SUDU REPUBLIKE HRVATSKE</w:t>
            </w:r>
          </w:p>
          <w:p w:rsidR="003130EB" w:rsidRPr="003130EB" w:rsidRDefault="003130EB" w:rsidP="003130EB">
            <w:pPr>
              <w:pStyle w:val="StandardWeb"/>
              <w:rPr>
                <w:rFonts w:eastAsia="Simsun (Founder Extended)"/>
                <w:sz w:val="20"/>
                <w:szCs w:val="20"/>
                <w:lang w:val="hr-HR" w:eastAsia="zh-CN"/>
              </w:rPr>
            </w:pPr>
            <w:r w:rsidRPr="003130EB">
              <w:rPr>
                <w:rFonts w:eastAsia="Simsun (Founder Extended)"/>
                <w:sz w:val="20"/>
                <w:szCs w:val="20"/>
                <w:lang w:val="hr-HR" w:eastAsia="zh-CN"/>
              </w:rPr>
              <w:t>Članak 1.</w:t>
            </w:r>
          </w:p>
          <w:p w:rsidR="003130EB" w:rsidRPr="003130EB" w:rsidRDefault="003130EB" w:rsidP="003130EB">
            <w:pPr>
              <w:pStyle w:val="StandardWeb"/>
              <w:rPr>
                <w:rFonts w:eastAsia="Simsun (Founder Extended)"/>
                <w:sz w:val="20"/>
                <w:szCs w:val="20"/>
                <w:lang w:val="hr-HR" w:eastAsia="zh-CN"/>
              </w:rPr>
            </w:pPr>
            <w:r w:rsidRPr="003130EB">
              <w:rPr>
                <w:rFonts w:eastAsia="Simsun (Founder Extended)"/>
                <w:sz w:val="20"/>
                <w:szCs w:val="20"/>
                <w:lang w:val="hr-HR" w:eastAsia="zh-CN"/>
              </w:rPr>
              <w:t>U Ustavnom zakonu o Ustavnom sudu Republike Hrvatske („Narodne novine“, br. 99/99., 29/02. i 49/02. - pročišćeni tekst) članak 95. mijenja se i glasi:</w:t>
            </w:r>
          </w:p>
          <w:p w:rsidR="003130EB" w:rsidRPr="003130EB" w:rsidRDefault="003130EB" w:rsidP="003130EB">
            <w:pPr>
              <w:pStyle w:val="StandardWeb"/>
              <w:rPr>
                <w:rFonts w:eastAsia="Simsun (Founder Extended)"/>
                <w:sz w:val="20"/>
                <w:szCs w:val="20"/>
                <w:lang w:val="hr-HR" w:eastAsia="zh-CN"/>
              </w:rPr>
            </w:pPr>
            <w:r w:rsidRPr="003130EB">
              <w:rPr>
                <w:rFonts w:eastAsia="Simsun (Founder Extended)"/>
                <w:sz w:val="20"/>
                <w:szCs w:val="20"/>
                <w:lang w:val="hr-HR" w:eastAsia="zh-CN"/>
              </w:rPr>
              <w:t>„(1) U provedbi nadzora nad ustavnošću referenduma Ustavni sud utvrđuje je li referendumsko pitanje ustavnopravno dopušteno.</w:t>
            </w:r>
          </w:p>
          <w:p w:rsidR="003130EB" w:rsidRPr="003130EB" w:rsidRDefault="003130EB" w:rsidP="003130EB">
            <w:pPr>
              <w:pStyle w:val="StandardWeb"/>
              <w:rPr>
                <w:rFonts w:eastAsia="Simsun (Founder Extended)"/>
                <w:sz w:val="20"/>
                <w:szCs w:val="20"/>
                <w:lang w:val="hr-HR" w:eastAsia="zh-CN"/>
              </w:rPr>
            </w:pPr>
            <w:r w:rsidRPr="003130EB">
              <w:rPr>
                <w:rFonts w:eastAsia="Simsun (Founder Extended)"/>
                <w:sz w:val="20"/>
                <w:szCs w:val="20"/>
                <w:lang w:val="hr-HR" w:eastAsia="zh-CN"/>
              </w:rPr>
              <w:t>(2) Ustavni sud donosi odluku o ustavnopravnoj nedopuštenosti referenduma:</w:t>
            </w:r>
          </w:p>
          <w:p w:rsidR="003130EB" w:rsidRPr="003130EB" w:rsidRDefault="003130EB" w:rsidP="003130EB">
            <w:pPr>
              <w:pStyle w:val="StandardWeb"/>
              <w:rPr>
                <w:rFonts w:eastAsia="Simsun (Founder Extended)"/>
                <w:sz w:val="20"/>
                <w:szCs w:val="20"/>
                <w:lang w:val="hr-HR" w:eastAsia="zh-CN"/>
              </w:rPr>
            </w:pPr>
            <w:r w:rsidRPr="003130EB">
              <w:rPr>
                <w:rFonts w:eastAsia="Simsun (Founder Extended)"/>
                <w:sz w:val="20"/>
                <w:szCs w:val="20"/>
                <w:lang w:val="hr-HR" w:eastAsia="zh-CN"/>
              </w:rPr>
              <w:t>- ako je referendumsko pitanje u isključivoj nadležnosti Hrvatskog sabora, predsjednika Republike Hrvatske ili Vlade Republike Hrvatske</w:t>
            </w:r>
          </w:p>
          <w:p w:rsidR="003130EB" w:rsidRPr="003130EB" w:rsidRDefault="003130EB" w:rsidP="003130EB">
            <w:pPr>
              <w:pStyle w:val="StandardWeb"/>
              <w:rPr>
                <w:rFonts w:eastAsia="Simsun (Founder Extended)"/>
                <w:sz w:val="20"/>
                <w:szCs w:val="20"/>
                <w:lang w:val="hr-HR" w:eastAsia="zh-CN"/>
              </w:rPr>
            </w:pPr>
            <w:r w:rsidRPr="003130EB">
              <w:rPr>
                <w:rFonts w:eastAsia="Simsun (Founder Extended)"/>
                <w:sz w:val="20"/>
                <w:szCs w:val="20"/>
                <w:lang w:val="hr-HR" w:eastAsia="zh-CN"/>
              </w:rPr>
              <w:t>- ako sadržaj referendumskog pitanja o prijedlogu promjene Ustava nije u skladu s općim načelima i najvišim vrednotama ustavnog poretka Republike Hrvatske utvrđenima u člancima 1. i 3. Ustava, odnosno ako sadržaj drugog referendumskog pitanja nije u skladu s Ustavom.</w:t>
            </w:r>
          </w:p>
          <w:p w:rsidR="003130EB" w:rsidRPr="003130EB" w:rsidRDefault="003130EB" w:rsidP="003130EB">
            <w:pPr>
              <w:pStyle w:val="StandardWeb"/>
              <w:rPr>
                <w:rFonts w:eastAsia="Simsun (Founder Extended)"/>
                <w:sz w:val="20"/>
                <w:szCs w:val="20"/>
                <w:lang w:val="hr-HR" w:eastAsia="zh-CN"/>
              </w:rPr>
            </w:pPr>
            <w:r w:rsidRPr="003130EB">
              <w:rPr>
                <w:rFonts w:eastAsia="Simsun (Founder Extended)"/>
                <w:sz w:val="20"/>
                <w:szCs w:val="20"/>
                <w:lang w:val="hr-HR" w:eastAsia="zh-CN"/>
              </w:rPr>
              <w:t>(3) Postupak pred Ustavnim sudom iz stavka 1. ovog članka pokreće se na obrazloženi zahtjev 15 zastupnika u Hrvatskom saboru, predsjednika Republike Hrvatske ili Vlade Republike Hrvatske u roku od 30 dana od dana objave odluke organizacijskog odbora da se pristupi izjašnjavanju birača o potrebi da se zatraži raspisivanje referenduma.</w:t>
            </w:r>
          </w:p>
          <w:p w:rsidR="003130EB" w:rsidRPr="003130EB" w:rsidRDefault="003130EB" w:rsidP="003130EB">
            <w:pPr>
              <w:pStyle w:val="StandardWeb"/>
              <w:rPr>
                <w:rFonts w:eastAsia="Simsun (Founder Extended)"/>
                <w:sz w:val="20"/>
                <w:szCs w:val="20"/>
                <w:lang w:val="hr-HR" w:eastAsia="zh-CN"/>
              </w:rPr>
            </w:pPr>
            <w:r w:rsidRPr="003130EB">
              <w:rPr>
                <w:rFonts w:eastAsia="Simsun (Founder Extended)"/>
                <w:sz w:val="20"/>
                <w:szCs w:val="20"/>
                <w:lang w:val="hr-HR" w:eastAsia="zh-CN"/>
              </w:rPr>
              <w:t>(4) Na temelju općih nadzornih ovlasti, Ustavni sud ovlašten je i sam pokrenuti postupak u roku iz stavka 3. ovog članka ili ga spojiti s već pokrenutim postupkom iz stavka 3. ovog članka ako ocijeni da postoji formalna ili materijalna protuustavnost referendumskog pitanja ili teška proceduralna pogreška koji prijete narušavanjem strukturalnih obilježja, odnosno ustavnog identiteta Republike Hrvatske te najviših vrednota ustavnog poretka utvrđenih u člancima 1. i 3. Ustava.</w:t>
            </w:r>
          </w:p>
          <w:p w:rsidR="003130EB" w:rsidRPr="003130EB" w:rsidRDefault="003130EB" w:rsidP="003130EB">
            <w:pPr>
              <w:pStyle w:val="StandardWeb"/>
              <w:rPr>
                <w:rFonts w:eastAsia="Simsun (Founder Extended)"/>
                <w:sz w:val="20"/>
                <w:szCs w:val="20"/>
                <w:lang w:val="hr-HR" w:eastAsia="zh-CN"/>
              </w:rPr>
            </w:pPr>
            <w:r w:rsidRPr="003130EB">
              <w:rPr>
                <w:rFonts w:eastAsia="Simsun (Founder Extended)"/>
                <w:sz w:val="20"/>
                <w:szCs w:val="20"/>
                <w:lang w:val="hr-HR" w:eastAsia="zh-CN"/>
              </w:rPr>
              <w:t>(5) Ustavni sud donosi odluku o ustavnopravnoj dopuštenosti, odnosno nedopuštenosti referenduma u roku od 30 dana od dana zaprimanja zahtjeva iz stavka 3. ovog članka, odnosno pokretanja postupka na vlastitu inicijativu iz stavka 4. ovog članka.</w:t>
            </w:r>
          </w:p>
          <w:p w:rsidR="003130EB" w:rsidRPr="003130EB" w:rsidRDefault="003130EB" w:rsidP="003130EB">
            <w:pPr>
              <w:pStyle w:val="StandardWeb"/>
              <w:rPr>
                <w:rFonts w:eastAsia="Simsun (Founder Extended)"/>
                <w:sz w:val="20"/>
                <w:szCs w:val="20"/>
                <w:lang w:val="hr-HR" w:eastAsia="zh-CN"/>
              </w:rPr>
            </w:pPr>
            <w:r w:rsidRPr="003130EB">
              <w:rPr>
                <w:rFonts w:eastAsia="Simsun (Founder Extended)"/>
                <w:sz w:val="20"/>
                <w:szCs w:val="20"/>
                <w:lang w:val="hr-HR" w:eastAsia="zh-CN"/>
              </w:rPr>
              <w:t>(6) Hrvatski sabor može u roku od 30 dana od dana objave odluke kojom je utvrđeno da je prikupljen potreban broj pravovaljanih potpisa birača za raspisivanje referenduma zatražiti od Ustavnog suda da utvrdi je li u dotadašnjem tijeku postupka vezanom uz referendumsku inicijativu, uključujući postupak prikupljanja potpisa, učinjena takva proceduralna pogreška koja je dovela do narušavanja strukturalnih obilježja, odnosno ustavnog identiteta Republike Hrvatske ili najviših vrednota ustavnog poretka utvrđenih u člancima 1. i 3. Ustava. Hrvatski sabor može u istom roku zatražiti od Ustavnog suda da utvrdi i je li referendumsko pitanje ustavnopravno dopušteno, ali samo pod uvjetom da postupak pred Ustavnim sudom iz stavka 1. ovog članka nije bio pokrenut u skladu sa stavcima 3. ili 4. ovog članka.</w:t>
            </w:r>
          </w:p>
          <w:p w:rsidR="003130EB" w:rsidRPr="003130EB" w:rsidRDefault="003130EB" w:rsidP="003130EB">
            <w:pPr>
              <w:pStyle w:val="StandardWeb"/>
              <w:rPr>
                <w:rFonts w:eastAsia="Simsun (Founder Extended)"/>
                <w:sz w:val="20"/>
                <w:szCs w:val="20"/>
                <w:lang w:val="hr-HR" w:eastAsia="zh-CN"/>
              </w:rPr>
            </w:pPr>
            <w:r w:rsidRPr="003130EB">
              <w:rPr>
                <w:rFonts w:eastAsia="Simsun (Founder Extended)"/>
                <w:sz w:val="20"/>
                <w:szCs w:val="20"/>
                <w:lang w:val="hr-HR" w:eastAsia="zh-CN"/>
              </w:rPr>
              <w:t xml:space="preserve">(7) U slučaju iz stavka 6. ovog članka, Ustavni sud donosi odluku o </w:t>
            </w:r>
            <w:r w:rsidRPr="003130EB">
              <w:rPr>
                <w:rFonts w:eastAsia="Simsun (Founder Extended)"/>
                <w:sz w:val="20"/>
                <w:szCs w:val="20"/>
                <w:lang w:val="hr-HR" w:eastAsia="zh-CN"/>
              </w:rPr>
              <w:lastRenderedPageBreak/>
              <w:t>ustavnopravnoj dopuštenosti, odnosno nedopuštenosti referenduma u roku od 30 dana od dana zaprimanja zahtjeva.“</w:t>
            </w:r>
          </w:p>
          <w:p w:rsidR="003130EB" w:rsidRDefault="003130EB" w:rsidP="001B00DA">
            <w:pPr>
              <w:pStyle w:val="Textkrper"/>
              <w:spacing w:before="120" w:after="120"/>
              <w:rPr>
                <w:rFonts w:ascii="Times New Roman" w:eastAsia="Simsun (Founder Extended)" w:hAnsi="Times New Roman"/>
                <w:b w:val="0"/>
                <w:sz w:val="20"/>
                <w:szCs w:val="20"/>
                <w:lang w:val="hr-HR" w:eastAsia="zh-CN"/>
              </w:rPr>
            </w:pPr>
          </w:p>
          <w:p w:rsidR="003130EB" w:rsidRPr="00FD3235" w:rsidRDefault="003130EB" w:rsidP="001B00DA">
            <w:pPr>
              <w:pStyle w:val="Textkrper"/>
              <w:spacing w:before="120" w:after="120"/>
              <w:rPr>
                <w:rFonts w:ascii="Times New Roman" w:eastAsia="Simsun (Founder Extended)" w:hAnsi="Times New Roman"/>
                <w:b w:val="0"/>
                <w:sz w:val="20"/>
                <w:szCs w:val="20"/>
                <w:lang w:val="hr-HR" w:eastAsia="zh-CN"/>
              </w:rPr>
            </w:pPr>
          </w:p>
          <w:p w:rsidR="003F5E4C" w:rsidRPr="00FD3235" w:rsidRDefault="003F5E4C" w:rsidP="001B00DA">
            <w:pPr>
              <w:pStyle w:val="Textkrper"/>
              <w:spacing w:before="120" w:after="120"/>
              <w:rPr>
                <w:rFonts w:ascii="Times New Roman" w:eastAsia="Simsun (Founder Extended)" w:hAnsi="Times New Roman"/>
                <w:b w:val="0"/>
                <w:sz w:val="20"/>
                <w:szCs w:val="20"/>
                <w:lang w:val="hr-HR" w:eastAsia="zh-CN"/>
              </w:rPr>
            </w:pPr>
          </w:p>
          <w:p w:rsidR="003F5E4C" w:rsidRPr="00FD3235" w:rsidRDefault="003F5E4C" w:rsidP="001B00DA">
            <w:pPr>
              <w:pStyle w:val="Textkrper"/>
              <w:spacing w:before="120" w:after="120"/>
              <w:rPr>
                <w:rFonts w:ascii="Times New Roman" w:eastAsia="Simsun (Founder Extended)" w:hAnsi="Times New Roman"/>
                <w:b w:val="0"/>
                <w:sz w:val="20"/>
                <w:szCs w:val="20"/>
                <w:lang w:val="hr-HR" w:eastAsia="zh-CN"/>
              </w:rPr>
            </w:pPr>
          </w:p>
          <w:p w:rsidR="003F5E4C" w:rsidRPr="00FD3235" w:rsidRDefault="003F5E4C" w:rsidP="001B00DA">
            <w:pPr>
              <w:pStyle w:val="Textkrper"/>
              <w:spacing w:before="120" w:after="120"/>
              <w:rPr>
                <w:rFonts w:ascii="Times New Roman" w:eastAsia="Simsun (Founder Extended)" w:hAnsi="Times New Roman"/>
                <w:b w:val="0"/>
                <w:sz w:val="20"/>
                <w:szCs w:val="20"/>
                <w:lang w:val="hr-HR" w:eastAsia="zh-CN"/>
              </w:rPr>
            </w:pPr>
          </w:p>
          <w:p w:rsidR="003F5E4C" w:rsidRPr="00FD3235" w:rsidRDefault="003F5E4C" w:rsidP="001B00DA">
            <w:pPr>
              <w:pStyle w:val="Textkrper"/>
              <w:spacing w:before="120" w:after="120"/>
              <w:rPr>
                <w:rFonts w:ascii="Times New Roman" w:eastAsia="Simsun (Founder Extended)" w:hAnsi="Times New Roman"/>
                <w:b w:val="0"/>
                <w:sz w:val="20"/>
                <w:szCs w:val="20"/>
                <w:lang w:val="hr-HR" w:eastAsia="zh-CN"/>
              </w:rPr>
            </w:pPr>
          </w:p>
          <w:p w:rsidR="003F5E4C" w:rsidRPr="00FD3235" w:rsidRDefault="003F5E4C" w:rsidP="001B00DA">
            <w:pPr>
              <w:pStyle w:val="Textkrper"/>
              <w:spacing w:before="120" w:after="120"/>
              <w:rPr>
                <w:rFonts w:ascii="Times New Roman" w:eastAsia="Simsun (Founder Extended)" w:hAnsi="Times New Roman"/>
                <w:b w:val="0"/>
                <w:sz w:val="20"/>
                <w:szCs w:val="20"/>
                <w:lang w:val="hr-HR" w:eastAsia="zh-CN"/>
              </w:rPr>
            </w:pPr>
          </w:p>
        </w:tc>
      </w:tr>
      <w:tr w:rsidR="003F5E4C" w:rsidRPr="003E4FCF" w:rsidTr="001B00DA">
        <w:tc>
          <w:tcPr>
            <w:tcW w:w="3468" w:type="dxa"/>
          </w:tcPr>
          <w:p w:rsidR="003F5E4C" w:rsidRPr="00FD3235" w:rsidRDefault="003F5E4C" w:rsidP="001B00DA">
            <w:pPr>
              <w:pStyle w:val="Textkrper"/>
              <w:spacing w:before="120" w:after="120"/>
              <w:rPr>
                <w:rFonts w:ascii="Times New Roman" w:eastAsia="Simsun (Founder Extended)" w:hAnsi="Times New Roman"/>
                <w:b w:val="0"/>
                <w:sz w:val="20"/>
                <w:szCs w:val="20"/>
                <w:lang w:val="hr-HR" w:eastAsia="zh-CN"/>
              </w:rPr>
            </w:pPr>
            <w:r w:rsidRPr="005137DC">
              <w:rPr>
                <w:rFonts w:ascii="Times New Roman" w:eastAsia="Simsun (Founder Extended)" w:hAnsi="Times New Roman"/>
                <w:b w:val="0"/>
                <w:sz w:val="20"/>
                <w:szCs w:val="20"/>
                <w:highlight w:val="magenta"/>
                <w:lang w:val="hr-HR" w:eastAsia="zh-CN"/>
              </w:rPr>
              <w:lastRenderedPageBreak/>
              <w:t>Ime i prezime osobe (ili osoba)</w:t>
            </w:r>
            <w:r w:rsidRPr="00FD3235">
              <w:rPr>
                <w:rFonts w:ascii="Times New Roman" w:eastAsia="Simsun (Founder Extended)" w:hAnsi="Times New Roman"/>
                <w:b w:val="0"/>
                <w:sz w:val="20"/>
                <w:szCs w:val="20"/>
                <w:lang w:val="hr-HR" w:eastAsia="zh-CN"/>
              </w:rPr>
              <w:t xml:space="preserve"> koja je sastavljala primjedbe i prijedloge ili osobe koja predstavlja zainteresiranu javnosti, </w:t>
            </w:r>
            <w:r w:rsidRPr="005137DC">
              <w:rPr>
                <w:rFonts w:ascii="Times New Roman" w:eastAsia="Simsun (Founder Extended)" w:hAnsi="Times New Roman"/>
                <w:b w:val="0"/>
                <w:sz w:val="20"/>
                <w:szCs w:val="20"/>
                <w:highlight w:val="magenta"/>
                <w:lang w:val="hr-HR" w:eastAsia="zh-CN"/>
              </w:rPr>
              <w:t>e-mail ili drugi podaci za kontakt</w:t>
            </w:r>
          </w:p>
        </w:tc>
        <w:tc>
          <w:tcPr>
            <w:tcW w:w="6120" w:type="dxa"/>
          </w:tcPr>
          <w:p w:rsidR="003F5E4C" w:rsidRPr="004F286B" w:rsidRDefault="004F286B" w:rsidP="001B00DA">
            <w:pPr>
              <w:pStyle w:val="Textkrper"/>
              <w:spacing w:before="120" w:after="120"/>
              <w:rPr>
                <w:rFonts w:ascii="Times New Roman" w:eastAsia="Simsun (Founder Extended)" w:hAnsi="Times New Roman"/>
                <w:b w:val="0"/>
                <w:sz w:val="20"/>
                <w:szCs w:val="20"/>
                <w:highlight w:val="magenta"/>
                <w:lang w:val="hr-HR" w:eastAsia="zh-CN"/>
              </w:rPr>
            </w:pPr>
            <w:r w:rsidRPr="004F286B">
              <w:rPr>
                <w:rFonts w:ascii="Times New Roman" w:eastAsia="Simsun (Founder Extended)" w:hAnsi="Times New Roman"/>
                <w:b w:val="0"/>
                <w:sz w:val="20"/>
                <w:szCs w:val="20"/>
                <w:highlight w:val="magenta"/>
                <w:lang w:val="hr-HR" w:eastAsia="zh-CN"/>
              </w:rPr>
              <w:t>Npr. Boris Prokić</w:t>
            </w:r>
          </w:p>
          <w:p w:rsidR="004F286B" w:rsidRPr="00FD3235" w:rsidRDefault="004F286B" w:rsidP="001B00DA">
            <w:pPr>
              <w:pStyle w:val="Textkrper"/>
              <w:spacing w:before="120" w:after="120"/>
              <w:rPr>
                <w:rFonts w:ascii="Times New Roman" w:eastAsia="Simsun (Founder Extended)" w:hAnsi="Times New Roman"/>
                <w:b w:val="0"/>
                <w:sz w:val="20"/>
                <w:szCs w:val="20"/>
                <w:lang w:val="hr-HR" w:eastAsia="zh-CN"/>
              </w:rPr>
            </w:pPr>
            <w:r w:rsidRPr="004F286B">
              <w:rPr>
                <w:rFonts w:ascii="Times New Roman" w:eastAsia="Simsun (Founder Extended)" w:hAnsi="Times New Roman"/>
                <w:b w:val="0"/>
                <w:sz w:val="20"/>
                <w:szCs w:val="20"/>
                <w:highlight w:val="magenta"/>
                <w:lang w:val="hr-HR" w:eastAsia="zh-CN"/>
              </w:rPr>
              <w:t>Boris.prokic@yahoo.com</w:t>
            </w:r>
          </w:p>
        </w:tc>
      </w:tr>
      <w:tr w:rsidR="003F5E4C" w:rsidRPr="003E4FCF" w:rsidTr="001B00DA">
        <w:tc>
          <w:tcPr>
            <w:tcW w:w="3468" w:type="dxa"/>
          </w:tcPr>
          <w:p w:rsidR="003F5E4C" w:rsidRPr="00FD3235" w:rsidRDefault="003F5E4C" w:rsidP="001B00DA">
            <w:pPr>
              <w:pStyle w:val="Textkrper"/>
              <w:spacing w:before="120" w:after="120"/>
              <w:rPr>
                <w:rFonts w:ascii="Times New Roman" w:eastAsia="Simsun (Founder Extended)" w:hAnsi="Times New Roman"/>
                <w:b w:val="0"/>
                <w:sz w:val="20"/>
                <w:szCs w:val="20"/>
                <w:lang w:val="hr-HR" w:eastAsia="zh-CN"/>
              </w:rPr>
            </w:pPr>
            <w:r w:rsidRPr="00FD3235">
              <w:rPr>
                <w:rFonts w:ascii="Times New Roman" w:eastAsia="Simsun (Founder Extended)" w:hAnsi="Times New Roman"/>
                <w:b w:val="0"/>
                <w:sz w:val="20"/>
                <w:szCs w:val="20"/>
                <w:lang w:val="hr-HR" w:eastAsia="zh-CN"/>
              </w:rPr>
              <w:t>Datum dostavljanja</w:t>
            </w:r>
          </w:p>
        </w:tc>
        <w:tc>
          <w:tcPr>
            <w:tcW w:w="6120" w:type="dxa"/>
          </w:tcPr>
          <w:p w:rsidR="003F5E4C" w:rsidRPr="00FD3235" w:rsidRDefault="003F5E4C" w:rsidP="001B00DA">
            <w:pPr>
              <w:pStyle w:val="Textkrper"/>
              <w:spacing w:before="120" w:after="120"/>
              <w:rPr>
                <w:rFonts w:ascii="Times New Roman" w:eastAsia="Simsun (Founder Extended)" w:hAnsi="Times New Roman"/>
                <w:b w:val="0"/>
                <w:sz w:val="20"/>
                <w:szCs w:val="20"/>
                <w:lang w:val="hr-HR" w:eastAsia="zh-CN"/>
              </w:rPr>
            </w:pPr>
          </w:p>
        </w:tc>
      </w:tr>
    </w:tbl>
    <w:p w:rsidR="003F5E4C" w:rsidRPr="003E4FCF" w:rsidRDefault="003F5E4C" w:rsidP="003F5E4C">
      <w:pPr>
        <w:jc w:val="center"/>
        <w:rPr>
          <w:rFonts w:ascii="Times New Roman" w:hAnsi="Times New Roman"/>
          <w:b/>
          <w:color w:val="000000"/>
          <w:sz w:val="20"/>
          <w:szCs w:val="20"/>
        </w:rPr>
      </w:pPr>
      <w:r w:rsidRPr="003E4FCF">
        <w:rPr>
          <w:rFonts w:ascii="Times New Roman" w:hAnsi="Times New Roman"/>
          <w:b/>
          <w:color w:val="000000"/>
          <w:sz w:val="20"/>
          <w:szCs w:val="20"/>
        </w:rPr>
        <w:t>Važna napomena:</w:t>
      </w:r>
    </w:p>
    <w:p w:rsidR="00DD08D4" w:rsidRPr="003F5E4C" w:rsidRDefault="003F5E4C" w:rsidP="003F5E4C">
      <w:pPr>
        <w:jc w:val="center"/>
        <w:rPr>
          <w:rFonts w:ascii="Times New Roman" w:hAnsi="Times New Roman"/>
          <w:b/>
          <w:color w:val="244061"/>
          <w:sz w:val="20"/>
          <w:szCs w:val="20"/>
        </w:rPr>
      </w:pPr>
      <w:r w:rsidRPr="003E4FCF">
        <w:rPr>
          <w:rFonts w:ascii="Times New Roman" w:hAnsi="Times New Roman"/>
          <w:b/>
          <w:sz w:val="20"/>
          <w:szCs w:val="20"/>
        </w:rPr>
        <w:t xml:space="preserve">Popunjeni obrazac s prilogom zaključno </w:t>
      </w:r>
      <w:r w:rsidRPr="00715A92">
        <w:rPr>
          <w:rFonts w:ascii="Times New Roman" w:hAnsi="Times New Roman"/>
          <w:b/>
          <w:sz w:val="20"/>
          <w:szCs w:val="20"/>
        </w:rPr>
        <w:t xml:space="preserve">do </w:t>
      </w:r>
      <w:r w:rsidR="00715A92">
        <w:rPr>
          <w:rFonts w:ascii="Times New Roman" w:hAnsi="Times New Roman"/>
          <w:b/>
          <w:sz w:val="20"/>
          <w:szCs w:val="20"/>
        </w:rPr>
        <w:t>20</w:t>
      </w:r>
      <w:r w:rsidRPr="00715A92">
        <w:rPr>
          <w:rFonts w:ascii="Times New Roman" w:hAnsi="Times New Roman"/>
          <w:b/>
          <w:sz w:val="20"/>
          <w:szCs w:val="20"/>
        </w:rPr>
        <w:t xml:space="preserve">. </w:t>
      </w:r>
      <w:r w:rsidR="00715A92">
        <w:rPr>
          <w:rFonts w:ascii="Times New Roman" w:hAnsi="Times New Roman"/>
          <w:b/>
          <w:sz w:val="20"/>
          <w:szCs w:val="20"/>
        </w:rPr>
        <w:t xml:space="preserve">listopada </w:t>
      </w:r>
      <w:r w:rsidR="00371654" w:rsidRPr="00715A92">
        <w:rPr>
          <w:rFonts w:ascii="Times New Roman" w:hAnsi="Times New Roman"/>
          <w:b/>
          <w:sz w:val="20"/>
          <w:szCs w:val="20"/>
        </w:rPr>
        <w:t>2022</w:t>
      </w:r>
      <w:r w:rsidRPr="00715A92">
        <w:rPr>
          <w:rFonts w:ascii="Times New Roman" w:hAnsi="Times New Roman"/>
          <w:b/>
          <w:sz w:val="20"/>
          <w:szCs w:val="20"/>
        </w:rPr>
        <w:t>. godine</w:t>
      </w:r>
      <w:r w:rsidRPr="003E4FCF">
        <w:rPr>
          <w:rFonts w:ascii="Times New Roman" w:hAnsi="Times New Roman"/>
          <w:b/>
          <w:sz w:val="20"/>
          <w:szCs w:val="20"/>
        </w:rPr>
        <w:t xml:space="preserve"> dostaviti na adresu elektroničke pošte: </w:t>
      </w:r>
      <w:r w:rsidRPr="003E4FCF">
        <w:rPr>
          <w:rFonts w:ascii="Times New Roman" w:hAnsi="Times New Roman"/>
          <w:b/>
          <w:sz w:val="20"/>
          <w:szCs w:val="20"/>
        </w:rPr>
        <w:br/>
      </w:r>
      <w:r>
        <w:rPr>
          <w:rFonts w:ascii="Times New Roman" w:hAnsi="Times New Roman"/>
          <w:color w:val="244061"/>
          <w:sz w:val="20"/>
          <w:szCs w:val="20"/>
        </w:rPr>
        <w:t>odbupips</w:t>
      </w:r>
      <w:r w:rsidRPr="003E4FCF">
        <w:rPr>
          <w:rFonts w:ascii="Times New Roman" w:hAnsi="Times New Roman"/>
          <w:color w:val="244061"/>
          <w:sz w:val="20"/>
          <w:szCs w:val="20"/>
        </w:rPr>
        <w:t>@sabor.hr</w:t>
      </w:r>
    </w:p>
    <w:sectPr w:rsidR="00DD08D4" w:rsidRPr="003F5E4C" w:rsidSect="001B00DA">
      <w:headerReference w:type="default" r:id="rId8"/>
      <w:footerReference w:type="default" r:id="rId9"/>
      <w:pgSz w:w="12242" w:h="17067"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233" w:rsidRDefault="00C55233">
      <w:pPr>
        <w:spacing w:after="0" w:line="240" w:lineRule="auto"/>
      </w:pPr>
      <w:r>
        <w:separator/>
      </w:r>
    </w:p>
  </w:endnote>
  <w:endnote w:type="continuationSeparator" w:id="0">
    <w:p w:rsidR="00C55233" w:rsidRDefault="00C55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Founder Extended)">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0DA" w:rsidRPr="003E4FCF" w:rsidRDefault="001B00DA" w:rsidP="001B00DA">
    <w:pPr>
      <w:pStyle w:val="Fuzeile"/>
      <w:spacing w:before="40" w:after="40"/>
      <w:jc w:val="center"/>
      <w:rPr>
        <w:rFonts w:ascii="Times New Roman" w:hAnsi="Times New Roman"/>
        <w:color w:val="0070C0"/>
        <w:sz w:val="18"/>
        <w:szCs w:val="18"/>
      </w:rPr>
    </w:pPr>
    <w:r w:rsidRPr="003E4FCF">
      <w:rPr>
        <w:rFonts w:ascii="Times New Roman" w:hAnsi="Times New Roman"/>
        <w:color w:val="0070C0"/>
        <w:sz w:val="18"/>
        <w:szCs w:val="18"/>
      </w:rPr>
      <w:t>Hrvatski sabor, Trg sv. Marka 6, 10 000 Zagreb</w:t>
    </w:r>
    <w:r w:rsidRPr="003E4FCF">
      <w:rPr>
        <w:rFonts w:ascii="Times New Roman" w:hAnsi="Times New Roman"/>
        <w:color w:val="0070C0"/>
        <w:sz w:val="18"/>
        <w:szCs w:val="18"/>
      </w:rPr>
      <w:br/>
      <w:t xml:space="preserve">Odbor za </w:t>
    </w:r>
    <w:r>
      <w:rPr>
        <w:rFonts w:ascii="Times New Roman" w:hAnsi="Times New Roman"/>
        <w:color w:val="0070C0"/>
        <w:sz w:val="18"/>
        <w:szCs w:val="18"/>
      </w:rPr>
      <w:t xml:space="preserve">Ustav, Poslovnik i politički sustav, tel.: 01/4569-474, </w:t>
    </w:r>
    <w:proofErr w:type="spellStart"/>
    <w:r>
      <w:rPr>
        <w:rFonts w:ascii="Times New Roman" w:hAnsi="Times New Roman"/>
        <w:color w:val="0070C0"/>
        <w:sz w:val="18"/>
        <w:szCs w:val="18"/>
      </w:rPr>
      <w:t>faks</w:t>
    </w:r>
    <w:proofErr w:type="spellEnd"/>
    <w:r>
      <w:rPr>
        <w:rFonts w:ascii="Times New Roman" w:hAnsi="Times New Roman"/>
        <w:color w:val="0070C0"/>
        <w:sz w:val="18"/>
        <w:szCs w:val="18"/>
      </w:rPr>
      <w:t>: 01/4569-601</w:t>
    </w:r>
    <w:r w:rsidRPr="003E4FCF">
      <w:rPr>
        <w:rFonts w:ascii="Times New Roman" w:hAnsi="Times New Roman"/>
        <w:color w:val="0070C0"/>
        <w:sz w:val="18"/>
        <w:szCs w:val="18"/>
      </w:rPr>
      <w:t xml:space="preserve">, </w:t>
    </w:r>
    <w:r>
      <w:rPr>
        <w:rFonts w:ascii="Times New Roman" w:hAnsi="Times New Roman"/>
        <w:color w:val="0070C0"/>
        <w:sz w:val="18"/>
        <w:szCs w:val="18"/>
      </w:rPr>
      <w:t>odbupips</w:t>
    </w:r>
    <w:r w:rsidRPr="003E4FCF">
      <w:rPr>
        <w:rFonts w:ascii="Times New Roman" w:hAnsi="Times New Roman"/>
        <w:color w:val="0070C0"/>
        <w:sz w:val="18"/>
        <w:szCs w:val="18"/>
      </w:rPr>
      <w:t>@sabor.hr</w:t>
    </w:r>
  </w:p>
  <w:p w:rsidR="001B00DA" w:rsidRDefault="001B00D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233" w:rsidRDefault="00C55233">
      <w:pPr>
        <w:spacing w:after="0" w:line="240" w:lineRule="auto"/>
      </w:pPr>
      <w:r>
        <w:separator/>
      </w:r>
    </w:p>
  </w:footnote>
  <w:footnote w:type="continuationSeparator" w:id="0">
    <w:p w:rsidR="00C55233" w:rsidRDefault="00C552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0DA" w:rsidRPr="003E4FCF" w:rsidRDefault="00F41D66">
    <w:pPr>
      <w:pStyle w:val="Kopfzeile"/>
      <w:rPr>
        <w:rFonts w:ascii="Times New Roman" w:hAnsi="Times New Roman"/>
        <w:i/>
        <w:color w:val="0070C0"/>
      </w:rPr>
    </w:pPr>
    <w:r>
      <w:rPr>
        <w:rFonts w:ascii="Times New Roman" w:hAnsi="Times New Roman"/>
        <w:i/>
        <w:noProof/>
        <w:color w:val="0070C0"/>
        <w:lang w:val="de-DE" w:eastAsia="de-DE"/>
      </w:rPr>
      <w:drawing>
        <wp:anchor distT="0" distB="0" distL="114300" distR="114300" simplePos="0" relativeHeight="251657728" behindDoc="0" locked="0" layoutInCell="1" allowOverlap="1">
          <wp:simplePos x="0" y="0"/>
          <wp:positionH relativeFrom="column">
            <wp:posOffset>-62230</wp:posOffset>
          </wp:positionH>
          <wp:positionV relativeFrom="paragraph">
            <wp:posOffset>-154940</wp:posOffset>
          </wp:positionV>
          <wp:extent cx="447675" cy="542925"/>
          <wp:effectExtent l="0" t="0" r="0" b="0"/>
          <wp:wrapThrough wrapText="bothSides">
            <wp:wrapPolygon edited="0">
              <wp:start x="0" y="0"/>
              <wp:lineTo x="0" y="21221"/>
              <wp:lineTo x="21140" y="21221"/>
              <wp:lineTo x="21140" y="0"/>
              <wp:lineTo x="0" y="0"/>
            </wp:wrapPolygon>
          </wp:wrapThrough>
          <wp:docPr id="1" name="Slika 2" descr="grb Sabora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 Sabora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1B00DA">
      <w:rPr>
        <w:rFonts w:ascii="Times New Roman" w:hAnsi="Times New Roman"/>
        <w:i/>
        <w:color w:val="0070C0"/>
      </w:rPr>
      <w:t xml:space="preserve">               </w:t>
    </w:r>
    <w:r w:rsidR="001B00DA" w:rsidRPr="003E4FCF">
      <w:rPr>
        <w:rFonts w:ascii="Times New Roman" w:hAnsi="Times New Roman"/>
        <w:i/>
        <w:color w:val="0070C0"/>
      </w:rPr>
      <w:t>Hrvatski sabor</w:t>
    </w:r>
    <w:r w:rsidR="001B00DA" w:rsidRPr="003E4FCF">
      <w:rPr>
        <w:rFonts w:ascii="Times New Roman" w:hAnsi="Times New Roman"/>
        <w:i/>
        <w:color w:val="0070C0"/>
      </w:rPr>
      <w:br/>
    </w:r>
    <w:r w:rsidR="001B00DA">
      <w:rPr>
        <w:rFonts w:ascii="Times New Roman" w:hAnsi="Times New Roman"/>
        <w:i/>
        <w:color w:val="0070C0"/>
      </w:rPr>
      <w:t xml:space="preserve">              O</w:t>
    </w:r>
    <w:r w:rsidR="001B00DA" w:rsidRPr="003E4FCF">
      <w:rPr>
        <w:rFonts w:ascii="Times New Roman" w:hAnsi="Times New Roman"/>
        <w:i/>
        <w:color w:val="0070C0"/>
      </w:rPr>
      <w:t xml:space="preserve">dbor za </w:t>
    </w:r>
    <w:r w:rsidR="001B00DA">
      <w:rPr>
        <w:rFonts w:ascii="Times New Roman" w:hAnsi="Times New Roman"/>
        <w:i/>
        <w:color w:val="0070C0"/>
      </w:rPr>
      <w:t>Ustav, Poslovnik i politički sustav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46CDE"/>
    <w:multiLevelType w:val="hybridMultilevel"/>
    <w:tmpl w:val="C57A90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4C"/>
    <w:rsid w:val="0000009A"/>
    <w:rsid w:val="00022EE8"/>
    <w:rsid w:val="00025F62"/>
    <w:rsid w:val="00074D1D"/>
    <w:rsid w:val="00096AB7"/>
    <w:rsid w:val="00122B0B"/>
    <w:rsid w:val="001619A3"/>
    <w:rsid w:val="00163EAC"/>
    <w:rsid w:val="0016614C"/>
    <w:rsid w:val="00175D10"/>
    <w:rsid w:val="00184E3C"/>
    <w:rsid w:val="001A3BCF"/>
    <w:rsid w:val="001B00DA"/>
    <w:rsid w:val="001D1284"/>
    <w:rsid w:val="00216E30"/>
    <w:rsid w:val="002438A7"/>
    <w:rsid w:val="0025485C"/>
    <w:rsid w:val="0026030E"/>
    <w:rsid w:val="00263E12"/>
    <w:rsid w:val="00272C09"/>
    <w:rsid w:val="0028599C"/>
    <w:rsid w:val="002D0956"/>
    <w:rsid w:val="002D5F7E"/>
    <w:rsid w:val="003130EB"/>
    <w:rsid w:val="003575AD"/>
    <w:rsid w:val="00360600"/>
    <w:rsid w:val="00371654"/>
    <w:rsid w:val="00387F33"/>
    <w:rsid w:val="003C0809"/>
    <w:rsid w:val="003F5E4C"/>
    <w:rsid w:val="00421881"/>
    <w:rsid w:val="0043190A"/>
    <w:rsid w:val="00437B51"/>
    <w:rsid w:val="00472F43"/>
    <w:rsid w:val="00486D16"/>
    <w:rsid w:val="004B3F1E"/>
    <w:rsid w:val="004C22AC"/>
    <w:rsid w:val="004E1B1B"/>
    <w:rsid w:val="004F286B"/>
    <w:rsid w:val="005033DD"/>
    <w:rsid w:val="005137DC"/>
    <w:rsid w:val="00526059"/>
    <w:rsid w:val="00531C51"/>
    <w:rsid w:val="0054073E"/>
    <w:rsid w:val="0054358E"/>
    <w:rsid w:val="0054437A"/>
    <w:rsid w:val="00584B9E"/>
    <w:rsid w:val="00584FD2"/>
    <w:rsid w:val="005A763C"/>
    <w:rsid w:val="005E67C0"/>
    <w:rsid w:val="00607804"/>
    <w:rsid w:val="00612AD0"/>
    <w:rsid w:val="006140A6"/>
    <w:rsid w:val="00616C98"/>
    <w:rsid w:val="006244E8"/>
    <w:rsid w:val="006319A8"/>
    <w:rsid w:val="00693ACE"/>
    <w:rsid w:val="006D106A"/>
    <w:rsid w:val="006E6D74"/>
    <w:rsid w:val="00703BDC"/>
    <w:rsid w:val="00705846"/>
    <w:rsid w:val="00711AD3"/>
    <w:rsid w:val="00715A92"/>
    <w:rsid w:val="0074066D"/>
    <w:rsid w:val="00765299"/>
    <w:rsid w:val="00766FF6"/>
    <w:rsid w:val="007907A2"/>
    <w:rsid w:val="00802522"/>
    <w:rsid w:val="00837C3E"/>
    <w:rsid w:val="008469F1"/>
    <w:rsid w:val="00895D6F"/>
    <w:rsid w:val="00895DAD"/>
    <w:rsid w:val="008A5E0A"/>
    <w:rsid w:val="008C10A6"/>
    <w:rsid w:val="008D55B1"/>
    <w:rsid w:val="008E6440"/>
    <w:rsid w:val="0090289F"/>
    <w:rsid w:val="009211BA"/>
    <w:rsid w:val="00977B61"/>
    <w:rsid w:val="00987C07"/>
    <w:rsid w:val="0099246D"/>
    <w:rsid w:val="00995D55"/>
    <w:rsid w:val="009A3873"/>
    <w:rsid w:val="009A44EB"/>
    <w:rsid w:val="009C6263"/>
    <w:rsid w:val="009D5114"/>
    <w:rsid w:val="00A0089D"/>
    <w:rsid w:val="00A4006E"/>
    <w:rsid w:val="00A60E6B"/>
    <w:rsid w:val="00A91B21"/>
    <w:rsid w:val="00AA4A25"/>
    <w:rsid w:val="00AA72F9"/>
    <w:rsid w:val="00AB32C8"/>
    <w:rsid w:val="00AB3CA2"/>
    <w:rsid w:val="00AC517C"/>
    <w:rsid w:val="00AD7DDE"/>
    <w:rsid w:val="00B3413F"/>
    <w:rsid w:val="00B350F2"/>
    <w:rsid w:val="00B42F21"/>
    <w:rsid w:val="00B63850"/>
    <w:rsid w:val="00B72991"/>
    <w:rsid w:val="00BB1016"/>
    <w:rsid w:val="00BB402A"/>
    <w:rsid w:val="00BD454B"/>
    <w:rsid w:val="00BE1DEA"/>
    <w:rsid w:val="00C12351"/>
    <w:rsid w:val="00C36506"/>
    <w:rsid w:val="00C42F48"/>
    <w:rsid w:val="00C55233"/>
    <w:rsid w:val="00C57D8D"/>
    <w:rsid w:val="00C644DD"/>
    <w:rsid w:val="00CB3BF5"/>
    <w:rsid w:val="00CD5024"/>
    <w:rsid w:val="00CF1F24"/>
    <w:rsid w:val="00D033FA"/>
    <w:rsid w:val="00D22FDB"/>
    <w:rsid w:val="00D452D1"/>
    <w:rsid w:val="00D823DA"/>
    <w:rsid w:val="00DA55A8"/>
    <w:rsid w:val="00DB6254"/>
    <w:rsid w:val="00DD08D4"/>
    <w:rsid w:val="00DE3350"/>
    <w:rsid w:val="00DE60C3"/>
    <w:rsid w:val="00DF0857"/>
    <w:rsid w:val="00E01399"/>
    <w:rsid w:val="00E234B6"/>
    <w:rsid w:val="00E512B2"/>
    <w:rsid w:val="00E57237"/>
    <w:rsid w:val="00E65A8D"/>
    <w:rsid w:val="00E65F7A"/>
    <w:rsid w:val="00E7550D"/>
    <w:rsid w:val="00E9378E"/>
    <w:rsid w:val="00EE1795"/>
    <w:rsid w:val="00EE4EF9"/>
    <w:rsid w:val="00EF1E40"/>
    <w:rsid w:val="00EF623F"/>
    <w:rsid w:val="00F072B1"/>
    <w:rsid w:val="00F41D66"/>
    <w:rsid w:val="00F818B3"/>
    <w:rsid w:val="00FD3235"/>
    <w:rsid w:val="00FE5C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5E4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3F5E4C"/>
    <w:pPr>
      <w:spacing w:after="0" w:line="240" w:lineRule="auto"/>
    </w:pPr>
    <w:rPr>
      <w:rFonts w:ascii="Arial" w:eastAsia="SimSun" w:hAnsi="Arial"/>
      <w:b/>
      <w:sz w:val="24"/>
      <w:szCs w:val="24"/>
      <w:lang w:val="x-none" w:eastAsia="x-none"/>
    </w:rPr>
  </w:style>
  <w:style w:type="character" w:customStyle="1" w:styleId="TextkrperZchn">
    <w:name w:val="Textkörper Zchn"/>
    <w:link w:val="Textkrper"/>
    <w:rsid w:val="003F5E4C"/>
    <w:rPr>
      <w:rFonts w:ascii="Arial" w:eastAsia="SimSun" w:hAnsi="Arial" w:cs="Arial"/>
      <w:b/>
      <w:sz w:val="24"/>
      <w:szCs w:val="24"/>
    </w:rPr>
  </w:style>
  <w:style w:type="character" w:styleId="Fett">
    <w:name w:val="Strong"/>
    <w:uiPriority w:val="22"/>
    <w:qFormat/>
    <w:rsid w:val="003F5E4C"/>
    <w:rPr>
      <w:b/>
      <w:bCs/>
    </w:rPr>
  </w:style>
  <w:style w:type="paragraph" w:styleId="Kopfzeile">
    <w:name w:val="header"/>
    <w:basedOn w:val="Standard"/>
    <w:link w:val="KopfzeileZchn"/>
    <w:rsid w:val="003F5E4C"/>
    <w:pPr>
      <w:tabs>
        <w:tab w:val="center" w:pos="4536"/>
        <w:tab w:val="right" w:pos="9072"/>
      </w:tabs>
      <w:spacing w:after="0" w:line="240" w:lineRule="auto"/>
    </w:pPr>
    <w:rPr>
      <w:sz w:val="20"/>
      <w:szCs w:val="20"/>
      <w:lang w:val="x-none" w:eastAsia="x-none"/>
    </w:rPr>
  </w:style>
  <w:style w:type="character" w:customStyle="1" w:styleId="KopfzeileZchn">
    <w:name w:val="Kopfzeile Zchn"/>
    <w:link w:val="Kopfzeile"/>
    <w:rsid w:val="003F5E4C"/>
    <w:rPr>
      <w:rFonts w:ascii="Calibri" w:eastAsia="Calibri" w:hAnsi="Calibri" w:cs="Times New Roman"/>
    </w:rPr>
  </w:style>
  <w:style w:type="paragraph" w:styleId="Fuzeile">
    <w:name w:val="footer"/>
    <w:basedOn w:val="Standard"/>
    <w:link w:val="FuzeileZchn"/>
    <w:rsid w:val="003F5E4C"/>
    <w:pPr>
      <w:tabs>
        <w:tab w:val="center" w:pos="4536"/>
        <w:tab w:val="right" w:pos="9072"/>
      </w:tabs>
      <w:spacing w:after="0" w:line="240" w:lineRule="auto"/>
    </w:pPr>
    <w:rPr>
      <w:sz w:val="20"/>
      <w:szCs w:val="20"/>
      <w:lang w:val="x-none" w:eastAsia="x-none"/>
    </w:rPr>
  </w:style>
  <w:style w:type="character" w:customStyle="1" w:styleId="FuzeileZchn">
    <w:name w:val="Fußzeile Zchn"/>
    <w:link w:val="Fuzeile"/>
    <w:rsid w:val="003F5E4C"/>
    <w:rPr>
      <w:rFonts w:ascii="Calibri" w:eastAsia="Calibri" w:hAnsi="Calibri" w:cs="Times New Roman"/>
    </w:rPr>
  </w:style>
  <w:style w:type="paragraph" w:styleId="Sprechblasentext">
    <w:name w:val="Balloon Text"/>
    <w:basedOn w:val="Standard"/>
    <w:link w:val="SprechblasentextZchn"/>
    <w:uiPriority w:val="99"/>
    <w:semiHidden/>
    <w:unhideWhenUsed/>
    <w:rsid w:val="0099246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9246D"/>
    <w:rPr>
      <w:rFonts w:ascii="Segoe UI" w:hAnsi="Segoe UI" w:cs="Segoe UI"/>
      <w:sz w:val="18"/>
      <w:szCs w:val="18"/>
      <w:lang w:eastAsia="en-US"/>
    </w:rPr>
  </w:style>
  <w:style w:type="paragraph" w:styleId="StandardWeb">
    <w:name w:val="Normal (Web)"/>
    <w:basedOn w:val="Standard"/>
    <w:uiPriority w:val="99"/>
    <w:unhideWhenUsed/>
    <w:rsid w:val="003130EB"/>
    <w:pPr>
      <w:spacing w:before="100" w:beforeAutospacing="1" w:after="100" w:afterAutospacing="1" w:line="240" w:lineRule="auto"/>
    </w:pPr>
    <w:rPr>
      <w:rFonts w:ascii="Times New Roman" w:eastAsia="Times New Roman" w:hAnsi="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5E4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3F5E4C"/>
    <w:pPr>
      <w:spacing w:after="0" w:line="240" w:lineRule="auto"/>
    </w:pPr>
    <w:rPr>
      <w:rFonts w:ascii="Arial" w:eastAsia="SimSun" w:hAnsi="Arial"/>
      <w:b/>
      <w:sz w:val="24"/>
      <w:szCs w:val="24"/>
      <w:lang w:val="x-none" w:eastAsia="x-none"/>
    </w:rPr>
  </w:style>
  <w:style w:type="character" w:customStyle="1" w:styleId="TextkrperZchn">
    <w:name w:val="Textkörper Zchn"/>
    <w:link w:val="Textkrper"/>
    <w:rsid w:val="003F5E4C"/>
    <w:rPr>
      <w:rFonts w:ascii="Arial" w:eastAsia="SimSun" w:hAnsi="Arial" w:cs="Arial"/>
      <w:b/>
      <w:sz w:val="24"/>
      <w:szCs w:val="24"/>
    </w:rPr>
  </w:style>
  <w:style w:type="character" w:styleId="Fett">
    <w:name w:val="Strong"/>
    <w:uiPriority w:val="22"/>
    <w:qFormat/>
    <w:rsid w:val="003F5E4C"/>
    <w:rPr>
      <w:b/>
      <w:bCs/>
    </w:rPr>
  </w:style>
  <w:style w:type="paragraph" w:styleId="Kopfzeile">
    <w:name w:val="header"/>
    <w:basedOn w:val="Standard"/>
    <w:link w:val="KopfzeileZchn"/>
    <w:rsid w:val="003F5E4C"/>
    <w:pPr>
      <w:tabs>
        <w:tab w:val="center" w:pos="4536"/>
        <w:tab w:val="right" w:pos="9072"/>
      </w:tabs>
      <w:spacing w:after="0" w:line="240" w:lineRule="auto"/>
    </w:pPr>
    <w:rPr>
      <w:sz w:val="20"/>
      <w:szCs w:val="20"/>
      <w:lang w:val="x-none" w:eastAsia="x-none"/>
    </w:rPr>
  </w:style>
  <w:style w:type="character" w:customStyle="1" w:styleId="KopfzeileZchn">
    <w:name w:val="Kopfzeile Zchn"/>
    <w:link w:val="Kopfzeile"/>
    <w:rsid w:val="003F5E4C"/>
    <w:rPr>
      <w:rFonts w:ascii="Calibri" w:eastAsia="Calibri" w:hAnsi="Calibri" w:cs="Times New Roman"/>
    </w:rPr>
  </w:style>
  <w:style w:type="paragraph" w:styleId="Fuzeile">
    <w:name w:val="footer"/>
    <w:basedOn w:val="Standard"/>
    <w:link w:val="FuzeileZchn"/>
    <w:rsid w:val="003F5E4C"/>
    <w:pPr>
      <w:tabs>
        <w:tab w:val="center" w:pos="4536"/>
        <w:tab w:val="right" w:pos="9072"/>
      </w:tabs>
      <w:spacing w:after="0" w:line="240" w:lineRule="auto"/>
    </w:pPr>
    <w:rPr>
      <w:sz w:val="20"/>
      <w:szCs w:val="20"/>
      <w:lang w:val="x-none" w:eastAsia="x-none"/>
    </w:rPr>
  </w:style>
  <w:style w:type="character" w:customStyle="1" w:styleId="FuzeileZchn">
    <w:name w:val="Fußzeile Zchn"/>
    <w:link w:val="Fuzeile"/>
    <w:rsid w:val="003F5E4C"/>
    <w:rPr>
      <w:rFonts w:ascii="Calibri" w:eastAsia="Calibri" w:hAnsi="Calibri" w:cs="Times New Roman"/>
    </w:rPr>
  </w:style>
  <w:style w:type="paragraph" w:styleId="Sprechblasentext">
    <w:name w:val="Balloon Text"/>
    <w:basedOn w:val="Standard"/>
    <w:link w:val="SprechblasentextZchn"/>
    <w:uiPriority w:val="99"/>
    <w:semiHidden/>
    <w:unhideWhenUsed/>
    <w:rsid w:val="0099246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9246D"/>
    <w:rPr>
      <w:rFonts w:ascii="Segoe UI" w:hAnsi="Segoe UI" w:cs="Segoe UI"/>
      <w:sz w:val="18"/>
      <w:szCs w:val="18"/>
      <w:lang w:eastAsia="en-US"/>
    </w:rPr>
  </w:style>
  <w:style w:type="paragraph" w:styleId="StandardWeb">
    <w:name w:val="Normal (Web)"/>
    <w:basedOn w:val="Standard"/>
    <w:uiPriority w:val="99"/>
    <w:unhideWhenUsed/>
    <w:rsid w:val="003130EB"/>
    <w:pPr>
      <w:spacing w:before="100" w:beforeAutospacing="1" w:after="100" w:afterAutospacing="1" w:line="240" w:lineRule="auto"/>
    </w:pPr>
    <w:rPr>
      <w:rFonts w:ascii="Times New Roman" w:eastAsia="Times New Roman" w:hAnsi="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317411">
      <w:bodyDiv w:val="1"/>
      <w:marLeft w:val="0"/>
      <w:marRight w:val="0"/>
      <w:marTop w:val="0"/>
      <w:marBottom w:val="0"/>
      <w:divBdr>
        <w:top w:val="none" w:sz="0" w:space="0" w:color="auto"/>
        <w:left w:val="none" w:sz="0" w:space="0" w:color="auto"/>
        <w:bottom w:val="none" w:sz="0" w:space="0" w:color="auto"/>
        <w:right w:val="none" w:sz="0" w:space="0" w:color="auto"/>
      </w:divBdr>
    </w:div>
    <w:div w:id="1926332339">
      <w:bodyDiv w:val="1"/>
      <w:marLeft w:val="0"/>
      <w:marRight w:val="0"/>
      <w:marTop w:val="0"/>
      <w:marBottom w:val="0"/>
      <w:divBdr>
        <w:top w:val="none" w:sz="0" w:space="0" w:color="auto"/>
        <w:left w:val="none" w:sz="0" w:space="0" w:color="auto"/>
        <w:bottom w:val="none" w:sz="0" w:space="0" w:color="auto"/>
        <w:right w:val="none" w:sz="0" w:space="0" w:color="auto"/>
      </w:divBdr>
    </w:div>
    <w:div w:id="214534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4399</Characters>
  <Application>Microsoft Office Word</Application>
  <DocSecurity>0</DocSecurity>
  <Lines>36</Lines>
  <Paragraphs>10</Paragraphs>
  <ScaleCrop>false</ScaleCrop>
  <HeadingPairs>
    <vt:vector size="6" baseType="variant">
      <vt:variant>
        <vt:lpstr>Titel</vt:lpstr>
      </vt:variant>
      <vt:variant>
        <vt:i4>1</vt:i4>
      </vt:variant>
      <vt:variant>
        <vt:lpstr>Title</vt:lpstr>
      </vt:variant>
      <vt:variant>
        <vt:i4>1</vt:i4>
      </vt:variant>
      <vt:variant>
        <vt:lpstr>Naslov</vt:lpstr>
      </vt:variant>
      <vt:variant>
        <vt:i4>1</vt:i4>
      </vt:variant>
    </vt:vector>
  </HeadingPairs>
  <TitlesOfParts>
    <vt:vector size="3" baseType="lpstr">
      <vt:lpstr/>
      <vt:lpstr/>
      <vt:lpstr/>
    </vt:vector>
  </TitlesOfParts>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2022-10-07T09:49:00Z</dcterms:created>
  <dcterms:modified xsi:type="dcterms:W3CDTF">2022-10-10T07:42:00Z</dcterms:modified>
</cp:coreProperties>
</file>