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Ubuntu" w:cs="Ubuntu" w:eastAsia="Ubuntu" w:hAnsi="Ubuntu"/>
        </w:rPr>
      </w:pPr>
      <w:r w:rsidDel="00000000" w:rsidR="00000000" w:rsidRPr="00000000">
        <w:rPr>
          <w:rFonts w:ascii="Ubuntu" w:cs="Ubuntu" w:eastAsia="Ubuntu" w:hAnsi="Ubuntu"/>
          <w:rtl w:val="0"/>
        </w:rPr>
        <w:t xml:space="preserve">Tübingen, 22.09.2020</w:t>
      </w:r>
    </w:p>
    <w:p w:rsidR="00000000" w:rsidDel="00000000" w:rsidP="00000000" w:rsidRDefault="00000000" w:rsidRPr="00000000" w14:paraId="00000002">
      <w:pPr>
        <w:jc w:val="right"/>
        <w:rPr>
          <w:rFonts w:ascii="Ubuntu" w:cs="Ubuntu" w:eastAsia="Ubuntu" w:hAnsi="Ubuntu"/>
        </w:rPr>
      </w:pPr>
      <w:r w:rsidDel="00000000" w:rsidR="00000000" w:rsidRPr="00000000">
        <w:rPr>
          <w:rtl w:val="0"/>
        </w:rPr>
      </w:r>
    </w:p>
    <w:p w:rsidR="00000000" w:rsidDel="00000000" w:rsidP="00000000" w:rsidRDefault="00000000" w:rsidRPr="00000000" w14:paraId="00000003">
      <w:pPr>
        <w:rPr>
          <w:rFonts w:ascii="Ubuntu" w:cs="Ubuntu" w:eastAsia="Ubuntu" w:hAnsi="Ubuntu"/>
          <w:b w:val="1"/>
          <w:sz w:val="40"/>
          <w:szCs w:val="40"/>
        </w:rPr>
      </w:pPr>
      <w:r w:rsidDel="00000000" w:rsidR="00000000" w:rsidRPr="00000000">
        <w:rPr>
          <w:rFonts w:ascii="Ubuntu" w:cs="Ubuntu" w:eastAsia="Ubuntu" w:hAnsi="Ubuntu"/>
          <w:b w:val="1"/>
          <w:sz w:val="40"/>
          <w:szCs w:val="40"/>
          <w:rtl w:val="0"/>
        </w:rPr>
        <w:t xml:space="preserve">Volt Tübingen nominiert </w:t>
      </w:r>
      <w:r w:rsidDel="00000000" w:rsidR="00000000" w:rsidRPr="00000000">
        <w:rPr>
          <w:rFonts w:ascii="Ubuntu" w:cs="Ubuntu" w:eastAsia="Ubuntu" w:hAnsi="Ubuntu"/>
          <w:b w:val="1"/>
          <w:sz w:val="40"/>
          <w:szCs w:val="40"/>
          <w:rtl w:val="0"/>
        </w:rPr>
        <w:t xml:space="preserve">Jonas Steinwender</w:t>
      </w:r>
      <w:r w:rsidDel="00000000" w:rsidR="00000000" w:rsidRPr="00000000">
        <w:rPr>
          <w:rFonts w:ascii="Ubuntu" w:cs="Ubuntu" w:eastAsia="Ubuntu" w:hAnsi="Ubuntu"/>
          <w:b w:val="1"/>
          <w:i w:val="1"/>
          <w:sz w:val="40"/>
          <w:szCs w:val="40"/>
          <w:rtl w:val="0"/>
        </w:rPr>
        <w:t xml:space="preserve"> </w:t>
      </w:r>
      <w:r w:rsidDel="00000000" w:rsidR="00000000" w:rsidRPr="00000000">
        <w:rPr>
          <w:rFonts w:ascii="Ubuntu" w:cs="Ubuntu" w:eastAsia="Ubuntu" w:hAnsi="Ubuntu"/>
          <w:b w:val="1"/>
          <w:sz w:val="40"/>
          <w:szCs w:val="40"/>
          <w:rtl w:val="0"/>
        </w:rPr>
        <w:t xml:space="preserve">als Bewerber für die Landtagswahl 2021</w:t>
      </w:r>
    </w:p>
    <w:p w:rsidR="00000000" w:rsidDel="00000000" w:rsidP="00000000" w:rsidRDefault="00000000" w:rsidRPr="00000000" w14:paraId="00000004">
      <w:pPr>
        <w:rPr>
          <w:rFonts w:ascii="Ubuntu" w:cs="Ubuntu" w:eastAsia="Ubuntu" w:hAnsi="Ubuntu"/>
          <w:b w:val="1"/>
        </w:rPr>
      </w:pPr>
      <w:r w:rsidDel="00000000" w:rsidR="00000000" w:rsidRPr="00000000">
        <w:rPr>
          <w:rtl w:val="0"/>
        </w:rPr>
      </w:r>
    </w:p>
    <w:p w:rsidR="00000000" w:rsidDel="00000000" w:rsidP="00000000" w:rsidRDefault="00000000" w:rsidRPr="00000000" w14:paraId="00000005">
      <w:pPr>
        <w:rPr>
          <w:rFonts w:ascii="Ubuntu" w:cs="Ubuntu" w:eastAsia="Ubuntu" w:hAnsi="Ubuntu"/>
        </w:rPr>
      </w:pPr>
      <w:r w:rsidDel="00000000" w:rsidR="00000000" w:rsidRPr="00000000">
        <w:rPr>
          <w:rFonts w:ascii="Ubuntu" w:cs="Ubuntu" w:eastAsia="Ubuntu" w:hAnsi="Ubuntu"/>
          <w:rtl w:val="0"/>
        </w:rPr>
        <w:t xml:space="preserve">Am Samstag, den 19.09.2020, nominierten die Mitglieder*innen von Volt Tübingen einstimmig</w:t>
      </w:r>
      <w:r w:rsidDel="00000000" w:rsidR="00000000" w:rsidRPr="00000000">
        <w:rPr>
          <w:rFonts w:ascii="Ubuntu" w:cs="Ubuntu" w:eastAsia="Ubuntu" w:hAnsi="Ubuntu"/>
          <w:i w:val="1"/>
          <w:rtl w:val="0"/>
        </w:rPr>
        <w:t xml:space="preserve"> </w:t>
      </w:r>
      <w:r w:rsidDel="00000000" w:rsidR="00000000" w:rsidRPr="00000000">
        <w:rPr>
          <w:rFonts w:ascii="Ubuntu" w:cs="Ubuntu" w:eastAsia="Ubuntu" w:hAnsi="Ubuntu"/>
          <w:rtl w:val="0"/>
        </w:rPr>
        <w:t xml:space="preserve">Jonas Steinwender</w:t>
      </w:r>
      <w:r w:rsidDel="00000000" w:rsidR="00000000" w:rsidRPr="00000000">
        <w:rPr>
          <w:rFonts w:ascii="Ubuntu" w:cs="Ubuntu" w:eastAsia="Ubuntu" w:hAnsi="Ubuntu"/>
          <w:i w:val="1"/>
          <w:rtl w:val="0"/>
        </w:rPr>
        <w:t xml:space="preserve"> </w:t>
      </w:r>
      <w:r w:rsidDel="00000000" w:rsidR="00000000" w:rsidRPr="00000000">
        <w:rPr>
          <w:rFonts w:ascii="Ubuntu" w:cs="Ubuntu" w:eastAsia="Ubuntu" w:hAnsi="Ubuntu"/>
          <w:rtl w:val="0"/>
        </w:rPr>
        <w:t xml:space="preserve">als Bewerber</w:t>
      </w:r>
      <w:r w:rsidDel="00000000" w:rsidR="00000000" w:rsidRPr="00000000">
        <w:rPr>
          <w:rFonts w:ascii="Ubuntu" w:cs="Ubuntu" w:eastAsia="Ubuntu" w:hAnsi="Ubuntu"/>
          <w:i w:val="1"/>
          <w:rtl w:val="0"/>
        </w:rPr>
        <w:t xml:space="preserve"> </w:t>
      </w:r>
      <w:r w:rsidDel="00000000" w:rsidR="00000000" w:rsidRPr="00000000">
        <w:rPr>
          <w:rFonts w:ascii="Ubuntu" w:cs="Ubuntu" w:eastAsia="Ubuntu" w:hAnsi="Ubuntu"/>
          <w:rtl w:val="0"/>
        </w:rPr>
        <w:t xml:space="preserve">für die Landtagswahl 2021. Als Ersatzbewerber</w:t>
      </w:r>
      <w:r w:rsidDel="00000000" w:rsidR="00000000" w:rsidRPr="00000000">
        <w:rPr>
          <w:rFonts w:ascii="Ubuntu" w:cs="Ubuntu" w:eastAsia="Ubuntu" w:hAnsi="Ubuntu"/>
          <w:i w:val="1"/>
          <w:rtl w:val="0"/>
        </w:rPr>
        <w:t xml:space="preserve"> </w:t>
      </w:r>
      <w:r w:rsidDel="00000000" w:rsidR="00000000" w:rsidRPr="00000000">
        <w:rPr>
          <w:rFonts w:ascii="Ubuntu" w:cs="Ubuntu" w:eastAsia="Ubuntu" w:hAnsi="Ubuntu"/>
          <w:rtl w:val="0"/>
        </w:rPr>
        <w:t xml:space="preserve">wurde</w:t>
      </w:r>
      <w:r w:rsidDel="00000000" w:rsidR="00000000" w:rsidRPr="00000000">
        <w:rPr>
          <w:rFonts w:ascii="Ubuntu" w:cs="Ubuntu" w:eastAsia="Ubuntu" w:hAnsi="Ubuntu"/>
          <w:i w:val="1"/>
          <w:rtl w:val="0"/>
        </w:rPr>
        <w:t xml:space="preserve"> </w:t>
      </w:r>
      <w:r w:rsidDel="00000000" w:rsidR="00000000" w:rsidRPr="00000000">
        <w:rPr>
          <w:rFonts w:ascii="Ubuntu" w:cs="Ubuntu" w:eastAsia="Ubuntu" w:hAnsi="Ubuntu"/>
          <w:rtl w:val="0"/>
        </w:rPr>
        <w:t xml:space="preserve">Paul Wohlfahrt</w:t>
      </w:r>
      <w:r w:rsidDel="00000000" w:rsidR="00000000" w:rsidRPr="00000000">
        <w:rPr>
          <w:rFonts w:ascii="Ubuntu" w:cs="Ubuntu" w:eastAsia="Ubuntu" w:hAnsi="Ubuntu"/>
          <w:i w:val="1"/>
          <w:rtl w:val="0"/>
        </w:rPr>
        <w:t xml:space="preserve"> </w:t>
      </w:r>
      <w:r w:rsidDel="00000000" w:rsidR="00000000" w:rsidRPr="00000000">
        <w:rPr>
          <w:rFonts w:ascii="Ubuntu" w:cs="Ubuntu" w:eastAsia="Ubuntu" w:hAnsi="Ubuntu"/>
          <w:rtl w:val="0"/>
        </w:rPr>
        <w:t xml:space="preserve">gewählt.</w:t>
      </w:r>
    </w:p>
    <w:p w:rsidR="00000000" w:rsidDel="00000000" w:rsidP="00000000" w:rsidRDefault="00000000" w:rsidRPr="00000000" w14:paraId="00000006">
      <w:pPr>
        <w:rPr>
          <w:rFonts w:ascii="Ubuntu" w:cs="Ubuntu" w:eastAsia="Ubuntu" w:hAnsi="Ubuntu"/>
        </w:rPr>
      </w:pPr>
      <w:r w:rsidDel="00000000" w:rsidR="00000000" w:rsidRPr="00000000">
        <w:rPr>
          <w:rtl w:val="0"/>
        </w:rPr>
      </w:r>
    </w:p>
    <w:p w:rsidR="00000000" w:rsidDel="00000000" w:rsidP="00000000" w:rsidRDefault="00000000" w:rsidRPr="00000000" w14:paraId="00000007">
      <w:pPr>
        <w:rPr>
          <w:rFonts w:ascii="Ubuntu" w:cs="Ubuntu" w:eastAsia="Ubuntu" w:hAnsi="Ubuntu"/>
        </w:rPr>
      </w:pPr>
      <w:r w:rsidDel="00000000" w:rsidR="00000000" w:rsidRPr="00000000">
        <w:rPr>
          <w:rFonts w:ascii="Ubuntu" w:cs="Ubuntu" w:eastAsia="Ubuntu" w:hAnsi="Ubuntu"/>
          <w:rtl w:val="0"/>
        </w:rPr>
        <w:t xml:space="preserve">Nach einer Begrüßung durch den Landesverbandsvorsitzenden Fabian Gaukel warb </w:t>
      </w:r>
      <w:r w:rsidDel="00000000" w:rsidR="00000000" w:rsidRPr="00000000">
        <w:rPr>
          <w:rFonts w:ascii="Ubuntu" w:cs="Ubuntu" w:eastAsia="Ubuntu" w:hAnsi="Ubuntu"/>
          <w:rtl w:val="0"/>
        </w:rPr>
        <w:t xml:space="preserve">Jonas Steinwender</w:t>
      </w:r>
      <w:r w:rsidDel="00000000" w:rsidR="00000000" w:rsidRPr="00000000">
        <w:rPr>
          <w:rFonts w:ascii="Ubuntu" w:cs="Ubuntu" w:eastAsia="Ubuntu" w:hAnsi="Ubuntu"/>
          <w:rtl w:val="0"/>
        </w:rPr>
        <w:t xml:space="preserve"> in </w:t>
      </w:r>
      <w:r w:rsidDel="00000000" w:rsidR="00000000" w:rsidRPr="00000000">
        <w:rPr>
          <w:rFonts w:ascii="Ubuntu" w:cs="Ubuntu" w:eastAsia="Ubuntu" w:hAnsi="Ubuntu"/>
          <w:rtl w:val="0"/>
        </w:rPr>
        <w:t xml:space="preserve">seiner</w:t>
      </w:r>
      <w:r w:rsidDel="00000000" w:rsidR="00000000" w:rsidRPr="00000000">
        <w:rPr>
          <w:rFonts w:ascii="Ubuntu" w:cs="Ubuntu" w:eastAsia="Ubuntu" w:hAnsi="Ubuntu"/>
          <w:rtl w:val="0"/>
        </w:rPr>
        <w:t xml:space="preserve"> Rede dafür, in Zeiten des Wandels nicht den Fehler zu machen, sich in nationale Tendenzen und ein “Früher war alles besser” zu verlieren. Die Probleme unserer Zeit lassen sich nur gemeinsam lösen. Kein Land alleine könne die Flüchtlingskrise bewältigen und nur mit mutigem europäischen Voranschreiten können unmenschliche Situationen wie die von Moria verhindert werden. Gleichzeitig stelle dies nur eine der vielen Herausforderungen unserer Zeit dar.</w:t>
      </w:r>
      <w:r w:rsidDel="00000000" w:rsidR="00000000" w:rsidRPr="00000000">
        <w:rPr>
          <w:rtl w:val="0"/>
        </w:rPr>
      </w:r>
    </w:p>
    <w:p w:rsidR="00000000" w:rsidDel="00000000" w:rsidP="00000000" w:rsidRDefault="00000000" w:rsidRPr="00000000" w14:paraId="00000008">
      <w:pPr>
        <w:rPr>
          <w:rFonts w:ascii="Ubuntu" w:cs="Ubuntu" w:eastAsia="Ubuntu" w:hAnsi="Ubuntu"/>
        </w:rPr>
      </w:pPr>
      <w:r w:rsidDel="00000000" w:rsidR="00000000" w:rsidRPr="00000000">
        <w:rPr>
          <w:rFonts w:ascii="Ubuntu" w:cs="Ubuntu" w:eastAsia="Ubuntu" w:hAnsi="Ubuntu"/>
          <w:rtl w:val="0"/>
        </w:rPr>
        <w:t xml:space="preserve">Steinwender betonte, dass es auch viele kaum wahrgenommene Herausforderungen wie künstliche Intelligenz und genetical engineering gebe, die nur gemeinsam erfolgreich angegangen werden können. Die EU biete dafür eine gute Ausgangslage, müsse aber weiterentwickelt und europäische Zusammenarbeit weiter gestärkt werden. Europa sei außerdem kein überstaatliches Konstrukt, es ist spürbar bis in die kleinste Kommune hinein. Hier gelte es mit evidenzbasierter, progressiver Politik europäische Lösungsansätze hineinzutragen.</w:t>
      </w:r>
    </w:p>
    <w:p w:rsidR="00000000" w:rsidDel="00000000" w:rsidP="00000000" w:rsidRDefault="00000000" w:rsidRPr="00000000" w14:paraId="00000009">
      <w:pPr>
        <w:rPr>
          <w:rFonts w:ascii="Ubuntu" w:cs="Ubuntu" w:eastAsia="Ubuntu" w:hAnsi="Ubuntu"/>
        </w:rPr>
      </w:pPr>
      <w:r w:rsidDel="00000000" w:rsidR="00000000" w:rsidRPr="00000000">
        <w:rPr>
          <w:rtl w:val="0"/>
        </w:rPr>
      </w:r>
    </w:p>
    <w:p w:rsidR="00000000" w:rsidDel="00000000" w:rsidP="00000000" w:rsidRDefault="00000000" w:rsidRPr="00000000" w14:paraId="0000000A">
      <w:pPr>
        <w:rPr>
          <w:rFonts w:ascii="Ubuntu" w:cs="Ubuntu" w:eastAsia="Ubuntu" w:hAnsi="Ubuntu"/>
          <w:i w:val="1"/>
        </w:rPr>
      </w:pPr>
      <w:r w:rsidDel="00000000" w:rsidR="00000000" w:rsidRPr="00000000">
        <w:rPr>
          <w:rFonts w:ascii="Ubuntu" w:cs="Ubuntu" w:eastAsia="Ubuntu" w:hAnsi="Ubuntu"/>
          <w:rtl w:val="0"/>
        </w:rPr>
        <w:t xml:space="preserve">Wohlfahrt fügte hinzu, dass insbesondere im Bereich Klimaschutz und nachhaltige Industrie kein isoliertes Konzept funktionieren kann. Unsere Wirtschaft sei international zu sehr verknüpft, um mit lokal begrenzten Beschlüssen handeln zu können. Um das 1,5 Grad Ziel von Paris einzuhalten, benötige es ein koordiniertes Vorgehen, das über die Grenzen des Ländle hinaus gedacht wird. “Gemeinsam als Europäer können wir eine klare, nachhaltige und faire Richtung vorgeben, alleine schaffen wir das nicht” so Wohlfahrt.</w:t>
      </w:r>
      <w:r w:rsidDel="00000000" w:rsidR="00000000" w:rsidRPr="00000000">
        <w:rPr>
          <w:rtl w:val="0"/>
        </w:rPr>
      </w:r>
    </w:p>
    <w:p w:rsidR="00000000" w:rsidDel="00000000" w:rsidP="00000000" w:rsidRDefault="00000000" w:rsidRPr="00000000" w14:paraId="0000000B">
      <w:pPr>
        <w:rPr>
          <w:rFonts w:ascii="Ubuntu" w:cs="Ubuntu" w:eastAsia="Ubuntu" w:hAnsi="Ubuntu"/>
        </w:rPr>
      </w:pPr>
      <w:r w:rsidDel="00000000" w:rsidR="00000000" w:rsidRPr="00000000">
        <w:rPr>
          <w:rtl w:val="0"/>
        </w:rPr>
      </w:r>
    </w:p>
    <w:p w:rsidR="00000000" w:rsidDel="00000000" w:rsidP="00000000" w:rsidRDefault="00000000" w:rsidRPr="00000000" w14:paraId="0000000C">
      <w:pPr>
        <w:rPr>
          <w:rFonts w:ascii="Ubuntu" w:cs="Ubuntu" w:eastAsia="Ubuntu" w:hAnsi="Ubuntu"/>
          <w:b w:val="1"/>
        </w:rPr>
      </w:pPr>
      <w:r w:rsidDel="00000000" w:rsidR="00000000" w:rsidRPr="00000000">
        <w:rPr>
          <w:rFonts w:ascii="Ubuntu" w:cs="Ubuntu" w:eastAsia="Ubuntu" w:hAnsi="Ubuntu"/>
          <w:b w:val="1"/>
          <w:rtl w:val="0"/>
        </w:rPr>
        <w:t xml:space="preserve">Steinwender und Wohlfahrt wollen mit ganz Volt Europa daran arbeiten, diesen neuen politischen Ansatz zu etablieren, denn eine gemeinschaftliche europäische Politik sei die Politik von morgen.</w:t>
      </w:r>
    </w:p>
    <w:p w:rsidR="00000000" w:rsidDel="00000000" w:rsidP="00000000" w:rsidRDefault="00000000" w:rsidRPr="00000000" w14:paraId="0000000D">
      <w:pPr>
        <w:rPr>
          <w:rFonts w:ascii="Ubuntu" w:cs="Ubuntu" w:eastAsia="Ubuntu" w:hAnsi="Ubuntu"/>
        </w:rPr>
      </w:pPr>
      <w:r w:rsidDel="00000000" w:rsidR="00000000" w:rsidRPr="00000000">
        <w:rPr>
          <w:rtl w:val="0"/>
        </w:rPr>
      </w:r>
    </w:p>
    <w:p w:rsidR="00000000" w:rsidDel="00000000" w:rsidP="00000000" w:rsidRDefault="00000000" w:rsidRPr="00000000" w14:paraId="0000000E">
      <w:pPr>
        <w:rPr>
          <w:rFonts w:ascii="Ubuntu" w:cs="Ubuntu" w:eastAsia="Ubuntu" w:hAnsi="Ubuntu"/>
        </w:rPr>
      </w:pPr>
      <w:r w:rsidDel="00000000" w:rsidR="00000000" w:rsidRPr="00000000">
        <w:rPr>
          <w:rFonts w:ascii="Ubuntu" w:cs="Ubuntu" w:eastAsia="Ubuntu" w:hAnsi="Ubuntu"/>
          <w:rtl w:val="0"/>
        </w:rPr>
        <w:t xml:space="preserve">Jonas Steinwender, 24, ist Student im M.Sc. Nanoscience an der Universität Tübingen und engagiert sich ehrenamtlich in Projekten für ein vereinteres Europa. Paul Wohlfahrt, 22, ist Student im B.Sc. Geographie an der Universität Tübingen.</w:t>
      </w:r>
    </w:p>
    <w:p w:rsidR="00000000" w:rsidDel="00000000" w:rsidP="00000000" w:rsidRDefault="00000000" w:rsidRPr="00000000" w14:paraId="0000000F">
      <w:pPr>
        <w:rPr>
          <w:rFonts w:ascii="Ubuntu" w:cs="Ubuntu" w:eastAsia="Ubuntu" w:hAnsi="Ubuntu"/>
        </w:rPr>
      </w:pPr>
      <w:r w:rsidDel="00000000" w:rsidR="00000000" w:rsidRPr="00000000">
        <w:rPr>
          <w:rtl w:val="0"/>
        </w:rPr>
      </w:r>
    </w:p>
    <w:p w:rsidR="00000000" w:rsidDel="00000000" w:rsidP="00000000" w:rsidRDefault="00000000" w:rsidRPr="00000000" w14:paraId="00000010">
      <w:pPr>
        <w:rPr>
          <w:rFonts w:ascii="Ubuntu" w:cs="Ubuntu" w:eastAsia="Ubuntu" w:hAnsi="Ubuntu"/>
        </w:rPr>
      </w:pPr>
      <w:r w:rsidDel="00000000" w:rsidR="00000000" w:rsidRPr="00000000">
        <w:rPr>
          <w:rFonts w:ascii="Ubuntu" w:cs="Ubuntu" w:eastAsia="Ubuntu" w:hAnsi="Ubuntu"/>
          <w:rtl w:val="0"/>
        </w:rPr>
        <w:t xml:space="preserve">In den kommenden Wochen und Monaten wird sich das Team in Tübingen nun daran machen, die notwendigen Unterschriften für eine Wahlzulassung zu sammeln und weitere Teams in Baden Württemberg zu unterstützen.</w:t>
      </w:r>
    </w:p>
    <w:p w:rsidR="00000000" w:rsidDel="00000000" w:rsidP="00000000" w:rsidRDefault="00000000" w:rsidRPr="00000000" w14:paraId="00000011">
      <w:pPr>
        <w:rPr>
          <w:rFonts w:ascii="Ubuntu" w:cs="Ubuntu" w:eastAsia="Ubuntu" w:hAnsi="Ubuntu"/>
        </w:rPr>
      </w:pPr>
      <w:r w:rsidDel="00000000" w:rsidR="00000000" w:rsidRPr="00000000">
        <w:rPr>
          <w:rtl w:val="0"/>
        </w:rPr>
      </w:r>
    </w:p>
    <w:p w:rsidR="00000000" w:rsidDel="00000000" w:rsidP="00000000" w:rsidRDefault="00000000" w:rsidRPr="00000000" w14:paraId="00000012">
      <w:pPr>
        <w:spacing w:after="120" w:line="276"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Für weitere Informationen wenden Sie sich gerne jederzeit an uns. </w:t>
      </w:r>
    </w:p>
    <w:p w:rsidR="00000000" w:rsidDel="00000000" w:rsidP="00000000" w:rsidRDefault="00000000" w:rsidRPr="00000000" w14:paraId="00000013">
      <w:pPr>
        <w:spacing w:after="120" w:line="276" w:lineRule="auto"/>
        <w:rPr>
          <w:rFonts w:ascii="Ubuntu" w:cs="Ubuntu" w:eastAsia="Ubuntu" w:hAnsi="Ubuntu"/>
          <w:sz w:val="24"/>
          <w:szCs w:val="24"/>
        </w:rPr>
      </w:pPr>
      <w:r w:rsidDel="00000000" w:rsidR="00000000" w:rsidRPr="00000000">
        <w:rPr>
          <w:rFonts w:ascii="Ubuntu" w:cs="Ubuntu" w:eastAsia="Ubuntu" w:hAnsi="Ubuntu"/>
          <w:sz w:val="24"/>
          <w:szCs w:val="24"/>
          <w:rtl w:val="0"/>
        </w:rPr>
        <w:t xml:space="preserve">Mit freundlichen Grüßen</w:t>
      </w:r>
    </w:p>
    <w:p w:rsidR="00000000" w:rsidDel="00000000" w:rsidP="00000000" w:rsidRDefault="00000000" w:rsidRPr="00000000" w14:paraId="00000014">
      <w:pPr>
        <w:spacing w:after="120" w:line="276" w:lineRule="auto"/>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5">
      <w:pPr>
        <w:spacing w:after="120" w:line="276" w:lineRule="auto"/>
        <w:rPr>
          <w:rFonts w:ascii="Ubuntu" w:cs="Ubuntu" w:eastAsia="Ubuntu" w:hAnsi="Ubuntu"/>
          <w:b w:val="1"/>
          <w:color w:val="500050"/>
          <w:sz w:val="24"/>
          <w:szCs w:val="24"/>
        </w:rPr>
      </w:pPr>
      <w:r w:rsidDel="00000000" w:rsidR="00000000" w:rsidRPr="00000000">
        <w:rPr>
          <w:rFonts w:ascii="Ubuntu" w:cs="Ubuntu" w:eastAsia="Ubuntu" w:hAnsi="Ubuntu"/>
          <w:b w:val="1"/>
          <w:sz w:val="24"/>
          <w:szCs w:val="24"/>
          <w:rtl w:val="0"/>
        </w:rPr>
        <w:t xml:space="preserve">Paul Wohlfahrt</w:t>
      </w:r>
      <w:r w:rsidDel="00000000" w:rsidR="00000000" w:rsidRPr="00000000">
        <w:rPr>
          <w:rtl w:val="0"/>
        </w:rPr>
      </w:r>
    </w:p>
    <w:p w:rsidR="00000000" w:rsidDel="00000000" w:rsidP="00000000" w:rsidRDefault="00000000" w:rsidRPr="00000000" w14:paraId="00000016">
      <w:pPr>
        <w:spacing w:after="120" w:line="276" w:lineRule="auto"/>
        <w:rPr>
          <w:rFonts w:ascii="Ubuntu" w:cs="Ubuntu" w:eastAsia="Ubuntu" w:hAnsi="Ubuntu"/>
          <w:b w:val="1"/>
          <w:i w:val="1"/>
          <w:sz w:val="24"/>
          <w:szCs w:val="24"/>
        </w:rPr>
      </w:pPr>
      <w:r w:rsidDel="00000000" w:rsidR="00000000" w:rsidRPr="00000000">
        <w:rPr>
          <w:rFonts w:ascii="Ubuntu" w:cs="Ubuntu" w:eastAsia="Ubuntu" w:hAnsi="Ubuntu"/>
          <w:b w:val="1"/>
          <w:i w:val="1"/>
          <w:sz w:val="24"/>
          <w:szCs w:val="24"/>
          <w:rtl w:val="0"/>
        </w:rPr>
        <w:t xml:space="preserve">Kommunikations-/Presseteam Volt Tübingen/ Baden-Württemberg</w:t>
      </w:r>
    </w:p>
    <w:p w:rsidR="00000000" w:rsidDel="00000000" w:rsidP="00000000" w:rsidRDefault="00000000" w:rsidRPr="00000000" w14:paraId="00000017">
      <w:pPr>
        <w:spacing w:after="120" w:line="276" w:lineRule="auto"/>
        <w:rPr>
          <w:rFonts w:ascii="Ubuntu" w:cs="Ubuntu" w:eastAsia="Ubuntu" w:hAnsi="Ubuntu"/>
          <w:b w:val="1"/>
          <w:i w:val="1"/>
          <w:sz w:val="24"/>
          <w:szCs w:val="24"/>
        </w:rPr>
      </w:pPr>
      <w:hyperlink r:id="rId6">
        <w:r w:rsidDel="00000000" w:rsidR="00000000" w:rsidRPr="00000000">
          <w:rPr>
            <w:rFonts w:ascii="Ubuntu" w:cs="Ubuntu" w:eastAsia="Ubuntu" w:hAnsi="Ubuntu"/>
            <w:b w:val="1"/>
            <w:i w:val="1"/>
            <w:sz w:val="24"/>
            <w:szCs w:val="24"/>
            <w:rtl w:val="0"/>
          </w:rPr>
          <w:t xml:space="preserve">paul.wohlfahrt@volteuropa.org</w:t>
        </w:r>
      </w:hyperlink>
      <w:r w:rsidDel="00000000" w:rsidR="00000000" w:rsidRPr="00000000">
        <w:rPr>
          <w:rtl w:val="0"/>
        </w:rPr>
      </w:r>
    </w:p>
    <w:p w:rsidR="00000000" w:rsidDel="00000000" w:rsidP="00000000" w:rsidRDefault="00000000" w:rsidRPr="00000000" w14:paraId="00000018">
      <w:pPr>
        <w:spacing w:after="120" w:line="276" w:lineRule="auto"/>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Tel.: +49 173 8295355</w:t>
      </w:r>
    </w:p>
    <w:p w:rsidR="00000000" w:rsidDel="00000000" w:rsidP="00000000" w:rsidRDefault="00000000" w:rsidRPr="00000000" w14:paraId="00000019">
      <w:pPr>
        <w:rPr>
          <w:rFonts w:ascii="Ubuntu" w:cs="Ubuntu" w:eastAsia="Ubuntu" w:hAnsi="Ubuntu"/>
          <w:sz w:val="28"/>
          <w:szCs w:val="28"/>
        </w:rPr>
      </w:pPr>
      <w:r w:rsidDel="00000000" w:rsidR="00000000" w:rsidRPr="00000000">
        <w:rPr>
          <w:rtl w:val="0"/>
        </w:rPr>
      </w:r>
    </w:p>
    <w:p w:rsidR="00000000" w:rsidDel="00000000" w:rsidP="00000000" w:rsidRDefault="00000000" w:rsidRPr="00000000" w14:paraId="0000001A">
      <w:pPr>
        <w:rPr>
          <w:rFonts w:ascii="Ubuntu" w:cs="Ubuntu" w:eastAsia="Ubuntu" w:hAnsi="Ubuntu"/>
          <w:sz w:val="28"/>
          <w:szCs w:val="28"/>
        </w:rPr>
      </w:pPr>
      <w:r w:rsidDel="00000000" w:rsidR="00000000" w:rsidRPr="00000000">
        <w:rPr>
          <w:rtl w:val="0"/>
        </w:rPr>
      </w:r>
    </w:p>
    <w:p w:rsidR="00000000" w:rsidDel="00000000" w:rsidP="00000000" w:rsidRDefault="00000000" w:rsidRPr="00000000" w14:paraId="0000001B">
      <w:pPr>
        <w:rPr>
          <w:rFonts w:ascii="Ubuntu" w:cs="Ubuntu" w:eastAsia="Ubuntu" w:hAnsi="Ubuntu"/>
          <w:sz w:val="28"/>
          <w:szCs w:val="28"/>
        </w:rPr>
      </w:pPr>
      <w:r w:rsidDel="00000000" w:rsidR="00000000" w:rsidRPr="00000000">
        <w:rPr>
          <w:rtl w:val="0"/>
        </w:rPr>
      </w:r>
    </w:p>
    <w:p w:rsidR="00000000" w:rsidDel="00000000" w:rsidP="00000000" w:rsidRDefault="00000000" w:rsidRPr="00000000" w14:paraId="0000001C">
      <w:pPr>
        <w:rPr>
          <w:rFonts w:ascii="Ubuntu" w:cs="Ubuntu" w:eastAsia="Ubuntu" w:hAnsi="Ubuntu"/>
          <w:i w:val="1"/>
        </w:rPr>
      </w:pPr>
      <w:r w:rsidDel="00000000" w:rsidR="00000000" w:rsidRPr="00000000">
        <w:rPr>
          <w:rtl w:val="0"/>
        </w:rPr>
      </w:r>
    </w:p>
    <w:p w:rsidR="00000000" w:rsidDel="00000000" w:rsidP="00000000" w:rsidRDefault="00000000" w:rsidRPr="00000000" w14:paraId="0000001D">
      <w:pPr>
        <w:rPr>
          <w:rFonts w:ascii="Ubuntu" w:cs="Ubuntu" w:eastAsia="Ubuntu" w:hAnsi="Ubuntu"/>
          <w:i w:val="1"/>
        </w:rPr>
      </w:pPr>
      <w:r w:rsidDel="00000000" w:rsidR="00000000" w:rsidRPr="00000000">
        <w:rPr>
          <w:rtl w:val="0"/>
        </w:rPr>
      </w:r>
    </w:p>
    <w:p w:rsidR="00000000" w:rsidDel="00000000" w:rsidP="00000000" w:rsidRDefault="00000000" w:rsidRPr="00000000" w14:paraId="0000001E">
      <w:pPr>
        <w:rPr>
          <w:rFonts w:ascii="Ubuntu" w:cs="Ubuntu" w:eastAsia="Ubuntu" w:hAnsi="Ubuntu"/>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5629275</wp:posOffset>
          </wp:positionH>
          <wp:positionV relativeFrom="paragraph">
            <wp:posOffset>-457199</wp:posOffset>
          </wp:positionV>
          <wp:extent cx="1228725" cy="8763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8910" l="22754" r="0" t="0"/>
                  <a:stretch>
                    <a:fillRect/>
                  </a:stretch>
                </pic:blipFill>
                <pic:spPr>
                  <a:xfrm>
                    <a:off x="0" y="0"/>
                    <a:ext cx="1228725" cy="876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ul.wohlfahrt@volteuropa.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